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AEF2A" w14:textId="33316A82" w:rsidR="00695BB9" w:rsidRPr="006A6A77" w:rsidRDefault="00BB24D1" w:rsidP="00043385">
      <w:pPr>
        <w:ind w:left="851" w:right="938"/>
        <w:jc w:val="center"/>
        <w:rPr>
          <w:rFonts w:asciiTheme="minorHAnsi" w:hAnsiTheme="minorHAnsi"/>
          <w:b/>
          <w:sz w:val="20"/>
          <w:szCs w:val="20"/>
        </w:rPr>
      </w:pPr>
      <w:r w:rsidRPr="006A6A77">
        <w:rPr>
          <w:rFonts w:asciiTheme="minorHAnsi" w:hAnsiTheme="minorHAnsi"/>
          <w:b/>
          <w:sz w:val="20"/>
          <w:szCs w:val="20"/>
        </w:rPr>
        <w:t>ANEXO I</w:t>
      </w:r>
      <w:r w:rsidR="00674ABF" w:rsidRPr="006A6A77">
        <w:rPr>
          <w:rFonts w:asciiTheme="minorHAnsi" w:hAnsiTheme="minorHAnsi"/>
          <w:b/>
          <w:sz w:val="20"/>
          <w:szCs w:val="20"/>
        </w:rPr>
        <w:t>I</w:t>
      </w:r>
      <w:r w:rsidRPr="006A6A77">
        <w:rPr>
          <w:rFonts w:asciiTheme="minorHAnsi" w:hAnsiTheme="minorHAnsi"/>
          <w:b/>
          <w:sz w:val="20"/>
          <w:szCs w:val="20"/>
        </w:rPr>
        <w:t xml:space="preserve"> - CONTEÚDO PROGRAMÁTICO DA PROVA</w:t>
      </w:r>
    </w:p>
    <w:p w14:paraId="73CD230E" w14:textId="1FC6C593" w:rsidR="00674ABF" w:rsidRPr="006A6A77" w:rsidRDefault="00674ABF" w:rsidP="00043385">
      <w:pPr>
        <w:ind w:left="851" w:right="938"/>
        <w:jc w:val="center"/>
        <w:rPr>
          <w:rFonts w:asciiTheme="minorHAnsi" w:hAnsiTheme="minorHAnsi"/>
          <w:b/>
          <w:sz w:val="20"/>
          <w:szCs w:val="20"/>
        </w:rPr>
      </w:pPr>
      <w:r w:rsidRPr="006A6A77">
        <w:rPr>
          <w:rFonts w:asciiTheme="minorHAnsi" w:hAnsiTheme="minorHAnsi"/>
          <w:b/>
          <w:sz w:val="20"/>
          <w:szCs w:val="20"/>
        </w:rPr>
        <w:t>SELEÇÃO 2024 – PROGRAMAS RESIDENCIA EM MEDICINA VETERINÁRIA DA UFRRJ</w:t>
      </w:r>
    </w:p>
    <w:p w14:paraId="7B1E93FA" w14:textId="77777777" w:rsidR="00664CD3" w:rsidRPr="006A6A77" w:rsidRDefault="00664CD3" w:rsidP="00043385">
      <w:pPr>
        <w:ind w:left="851" w:right="130"/>
        <w:jc w:val="both"/>
        <w:rPr>
          <w:rFonts w:asciiTheme="minorHAnsi" w:hAnsiTheme="minorHAnsi"/>
          <w:sz w:val="16"/>
          <w:szCs w:val="16"/>
        </w:rPr>
      </w:pPr>
    </w:p>
    <w:p w14:paraId="6683C7AE" w14:textId="77777777" w:rsidR="00664CD3" w:rsidRPr="006A6A77" w:rsidRDefault="00664CD3" w:rsidP="00043385">
      <w:pPr>
        <w:ind w:left="851" w:right="130"/>
        <w:jc w:val="both"/>
        <w:rPr>
          <w:rFonts w:asciiTheme="minorHAnsi" w:hAnsiTheme="minorHAnsi"/>
          <w:sz w:val="16"/>
          <w:szCs w:val="16"/>
        </w:rPr>
      </w:pPr>
    </w:p>
    <w:p w14:paraId="689052A6" w14:textId="7A13C3D9" w:rsidR="00664CD3" w:rsidRPr="006A6A77" w:rsidRDefault="00664CD3" w:rsidP="00043385">
      <w:pPr>
        <w:ind w:left="851"/>
        <w:jc w:val="both"/>
        <w:rPr>
          <w:rFonts w:asciiTheme="minorHAnsi" w:hAnsiTheme="minorHAnsi"/>
          <w:b/>
          <w:sz w:val="18"/>
          <w:szCs w:val="18"/>
        </w:rPr>
      </w:pPr>
      <w:r w:rsidRPr="006A6A77">
        <w:rPr>
          <w:rFonts w:asciiTheme="minorHAnsi" w:hAnsiTheme="minorHAnsi"/>
          <w:b/>
          <w:sz w:val="18"/>
          <w:szCs w:val="18"/>
        </w:rPr>
        <w:t>ABAIXO ESTÃO OS TEMAS E BIBLIOGRAFIAS RELACIONADAS. O CONTEÚDO DE POLÍTICAS PÚBLICAS EM SAÚDE É COMUM A TODOS OS PROGRAMAS E ESTÁ DISPONÍVEL NO QUADRO DO PROGRAMA DE VIGILÂNCIA E ATENÇÃO BÁSICA À SAÚDE.</w:t>
      </w:r>
    </w:p>
    <w:p w14:paraId="03BF8E7D" w14:textId="77777777" w:rsidR="00664CD3" w:rsidRPr="006A6A77" w:rsidRDefault="00664CD3" w:rsidP="00043385">
      <w:pPr>
        <w:ind w:left="851"/>
        <w:jc w:val="both"/>
        <w:rPr>
          <w:rFonts w:asciiTheme="minorHAnsi" w:hAnsiTheme="minorHAnsi"/>
          <w:color w:val="000000"/>
          <w:sz w:val="18"/>
          <w:szCs w:val="18"/>
        </w:rPr>
      </w:pPr>
    </w:p>
    <w:p w14:paraId="45FC9D1C" w14:textId="77777777" w:rsidR="00664CD3" w:rsidRPr="006A6A77" w:rsidRDefault="00664CD3" w:rsidP="00043385">
      <w:pPr>
        <w:ind w:left="851"/>
        <w:jc w:val="both"/>
        <w:rPr>
          <w:rFonts w:asciiTheme="minorHAnsi" w:hAnsiTheme="minorHAnsi"/>
          <w:sz w:val="18"/>
          <w:szCs w:val="18"/>
          <w:lang w:val="en-US"/>
        </w:rPr>
      </w:pPr>
    </w:p>
    <w:p w14:paraId="07241BC2" w14:textId="2DBA231D" w:rsidR="00664CD3" w:rsidRPr="006A6A77" w:rsidRDefault="00664CD3" w:rsidP="00043385">
      <w:pPr>
        <w:ind w:left="851"/>
        <w:jc w:val="both"/>
        <w:rPr>
          <w:rFonts w:asciiTheme="minorHAnsi" w:hAnsiTheme="minorHAnsi"/>
          <w:b/>
          <w:sz w:val="18"/>
          <w:szCs w:val="18"/>
        </w:rPr>
      </w:pPr>
      <w:r w:rsidRPr="006A6A77">
        <w:rPr>
          <w:rFonts w:asciiTheme="minorHAnsi" w:hAnsiTheme="minorHAnsi"/>
          <w:b/>
          <w:color w:val="000000"/>
          <w:sz w:val="18"/>
          <w:szCs w:val="18"/>
        </w:rPr>
        <w:t>P</w:t>
      </w:r>
      <w:r w:rsidR="007B7C85" w:rsidRPr="006A6A77">
        <w:rPr>
          <w:rFonts w:asciiTheme="minorHAnsi" w:hAnsiTheme="minorHAnsi"/>
          <w:b/>
          <w:color w:val="000000"/>
          <w:sz w:val="18"/>
          <w:szCs w:val="18"/>
        </w:rPr>
        <w:t>ROGRAMA</w:t>
      </w:r>
      <w:r w:rsidRPr="006A6A77">
        <w:rPr>
          <w:rFonts w:asciiTheme="minorHAnsi" w:hAnsiTheme="minorHAnsi"/>
          <w:b/>
          <w:color w:val="000000"/>
          <w:sz w:val="18"/>
          <w:szCs w:val="18"/>
        </w:rPr>
        <w:t>: DIAGNÓSTICO EM PARASITOLOGIA ANIMAL</w:t>
      </w:r>
    </w:p>
    <w:p w14:paraId="0F499A20" w14:textId="77777777" w:rsidR="00664CD3" w:rsidRPr="006A6A77" w:rsidRDefault="00664CD3" w:rsidP="00043385">
      <w:pPr>
        <w:ind w:left="851"/>
        <w:jc w:val="both"/>
        <w:rPr>
          <w:rFonts w:asciiTheme="minorHAnsi" w:hAnsiTheme="minorHAnsi"/>
          <w:b/>
          <w:sz w:val="18"/>
          <w:szCs w:val="18"/>
        </w:rPr>
      </w:pPr>
      <w:r w:rsidRPr="006A6A77">
        <w:rPr>
          <w:rFonts w:asciiTheme="minorHAnsi" w:hAnsiTheme="minorHAnsi"/>
          <w:b/>
          <w:sz w:val="18"/>
          <w:szCs w:val="18"/>
        </w:rPr>
        <w:t xml:space="preserve">TEMAS: </w:t>
      </w:r>
    </w:p>
    <w:p w14:paraId="7B0FD9AD" w14:textId="77777777" w:rsidR="00CA492B" w:rsidRPr="006A6A77" w:rsidRDefault="00CA492B" w:rsidP="00CA492B">
      <w:pPr>
        <w:ind w:left="851"/>
        <w:jc w:val="both"/>
        <w:rPr>
          <w:rFonts w:asciiTheme="minorHAnsi" w:hAnsiTheme="minorHAnsi"/>
          <w:sz w:val="18"/>
          <w:szCs w:val="18"/>
        </w:rPr>
      </w:pPr>
      <w:r w:rsidRPr="006A6A77">
        <w:rPr>
          <w:rFonts w:asciiTheme="minorHAnsi" w:hAnsiTheme="minorHAnsi"/>
          <w:sz w:val="18"/>
          <w:szCs w:val="18"/>
        </w:rPr>
        <w:t xml:space="preserve">1. </w:t>
      </w:r>
      <w:proofErr w:type="spellStart"/>
      <w:r w:rsidRPr="006A6A77">
        <w:rPr>
          <w:rFonts w:asciiTheme="minorHAnsi" w:hAnsiTheme="minorHAnsi"/>
          <w:sz w:val="18"/>
          <w:szCs w:val="18"/>
        </w:rPr>
        <w:t>Ectoparasitoses</w:t>
      </w:r>
      <w:proofErr w:type="spellEnd"/>
      <w:r w:rsidRPr="006A6A77">
        <w:rPr>
          <w:rFonts w:asciiTheme="minorHAnsi" w:hAnsiTheme="minorHAnsi"/>
          <w:sz w:val="18"/>
          <w:szCs w:val="18"/>
        </w:rPr>
        <w:t xml:space="preserve"> de animais de companhia, de produção e silvestres.</w:t>
      </w:r>
    </w:p>
    <w:p w14:paraId="2A1EB8B0" w14:textId="77777777" w:rsidR="00CA492B" w:rsidRPr="006A6A77" w:rsidRDefault="00CA492B" w:rsidP="00CA492B">
      <w:pPr>
        <w:ind w:left="851"/>
        <w:jc w:val="both"/>
        <w:rPr>
          <w:rFonts w:asciiTheme="minorHAnsi" w:hAnsiTheme="minorHAnsi"/>
          <w:sz w:val="18"/>
          <w:szCs w:val="18"/>
        </w:rPr>
      </w:pPr>
      <w:r w:rsidRPr="006A6A77">
        <w:rPr>
          <w:rFonts w:asciiTheme="minorHAnsi" w:hAnsiTheme="minorHAnsi"/>
          <w:sz w:val="18"/>
          <w:szCs w:val="18"/>
        </w:rPr>
        <w:t xml:space="preserve">2. </w:t>
      </w:r>
      <w:proofErr w:type="spellStart"/>
      <w:r w:rsidRPr="006A6A77">
        <w:rPr>
          <w:rFonts w:asciiTheme="minorHAnsi" w:hAnsiTheme="minorHAnsi"/>
          <w:sz w:val="18"/>
          <w:szCs w:val="18"/>
        </w:rPr>
        <w:t>Helmintoses</w:t>
      </w:r>
      <w:proofErr w:type="spellEnd"/>
      <w:r w:rsidRPr="006A6A77">
        <w:rPr>
          <w:rFonts w:asciiTheme="minorHAnsi" w:hAnsiTheme="minorHAnsi"/>
          <w:sz w:val="18"/>
          <w:szCs w:val="18"/>
        </w:rPr>
        <w:t xml:space="preserve"> de animais de companhia, de produção e silvestres.</w:t>
      </w:r>
    </w:p>
    <w:p w14:paraId="779FEEB5" w14:textId="77777777" w:rsidR="00CA492B" w:rsidRPr="006A6A77" w:rsidRDefault="00CA492B" w:rsidP="00CA492B">
      <w:pPr>
        <w:ind w:left="851"/>
        <w:jc w:val="both"/>
        <w:rPr>
          <w:rFonts w:asciiTheme="minorHAnsi" w:hAnsiTheme="minorHAnsi"/>
          <w:sz w:val="18"/>
          <w:szCs w:val="18"/>
        </w:rPr>
      </w:pPr>
      <w:r w:rsidRPr="006A6A77">
        <w:rPr>
          <w:rFonts w:asciiTheme="minorHAnsi" w:hAnsiTheme="minorHAnsi"/>
          <w:sz w:val="18"/>
          <w:szCs w:val="18"/>
        </w:rPr>
        <w:t xml:space="preserve">3. </w:t>
      </w:r>
      <w:proofErr w:type="spellStart"/>
      <w:r w:rsidRPr="006A6A77">
        <w:rPr>
          <w:rFonts w:asciiTheme="minorHAnsi" w:hAnsiTheme="minorHAnsi"/>
          <w:sz w:val="18"/>
          <w:szCs w:val="18"/>
        </w:rPr>
        <w:t>Protozooses</w:t>
      </w:r>
      <w:proofErr w:type="spellEnd"/>
      <w:r w:rsidRPr="006A6A77">
        <w:rPr>
          <w:rFonts w:asciiTheme="minorHAnsi" w:hAnsiTheme="minorHAnsi"/>
          <w:sz w:val="18"/>
          <w:szCs w:val="18"/>
        </w:rPr>
        <w:t xml:space="preserve"> de animais de companhia, de produção e silvestres.</w:t>
      </w:r>
    </w:p>
    <w:p w14:paraId="4D958D7D" w14:textId="77777777" w:rsidR="00CA492B" w:rsidRPr="006A6A77" w:rsidRDefault="00CA492B" w:rsidP="00CA492B">
      <w:pPr>
        <w:ind w:left="851"/>
        <w:jc w:val="both"/>
        <w:rPr>
          <w:rFonts w:asciiTheme="minorHAnsi" w:hAnsiTheme="minorHAnsi"/>
          <w:sz w:val="18"/>
          <w:szCs w:val="18"/>
        </w:rPr>
      </w:pPr>
      <w:r w:rsidRPr="006A6A77">
        <w:rPr>
          <w:rFonts w:asciiTheme="minorHAnsi" w:hAnsiTheme="minorHAnsi"/>
          <w:sz w:val="18"/>
          <w:szCs w:val="18"/>
        </w:rPr>
        <w:t xml:space="preserve">4. </w:t>
      </w:r>
      <w:proofErr w:type="spellStart"/>
      <w:r w:rsidRPr="006A6A77">
        <w:rPr>
          <w:rFonts w:asciiTheme="minorHAnsi" w:hAnsiTheme="minorHAnsi"/>
          <w:sz w:val="18"/>
          <w:szCs w:val="18"/>
        </w:rPr>
        <w:t>Riquetsioses</w:t>
      </w:r>
      <w:proofErr w:type="spellEnd"/>
      <w:r w:rsidRPr="006A6A77">
        <w:rPr>
          <w:rFonts w:asciiTheme="minorHAnsi" w:hAnsiTheme="minorHAnsi"/>
          <w:sz w:val="18"/>
          <w:szCs w:val="18"/>
        </w:rPr>
        <w:t xml:space="preserve"> de animais de companhia, de produção e silvestres.</w:t>
      </w:r>
    </w:p>
    <w:p w14:paraId="7D61D870" w14:textId="77777777" w:rsidR="00CA492B" w:rsidRPr="006A6A77" w:rsidRDefault="00CA492B" w:rsidP="00CA492B">
      <w:pPr>
        <w:ind w:left="851"/>
        <w:jc w:val="both"/>
        <w:rPr>
          <w:rFonts w:asciiTheme="minorHAnsi" w:hAnsiTheme="minorHAnsi"/>
          <w:sz w:val="18"/>
          <w:szCs w:val="18"/>
        </w:rPr>
      </w:pPr>
      <w:r w:rsidRPr="006A6A77">
        <w:rPr>
          <w:rFonts w:asciiTheme="minorHAnsi" w:hAnsiTheme="minorHAnsi"/>
          <w:sz w:val="18"/>
          <w:szCs w:val="18"/>
        </w:rPr>
        <w:t>5. Antiparasitários empregados no controle de parasitos e tratamento de parasitoses dos animais de companhia e de produção.</w:t>
      </w:r>
    </w:p>
    <w:p w14:paraId="2DB92D56" w14:textId="77777777" w:rsidR="00CA492B" w:rsidRPr="006A6A77" w:rsidRDefault="00CA492B" w:rsidP="00CA492B">
      <w:pPr>
        <w:ind w:left="851"/>
        <w:jc w:val="both"/>
        <w:rPr>
          <w:rFonts w:asciiTheme="minorHAnsi" w:hAnsiTheme="minorHAnsi"/>
          <w:sz w:val="18"/>
          <w:szCs w:val="18"/>
        </w:rPr>
      </w:pPr>
      <w:r w:rsidRPr="006A6A77">
        <w:rPr>
          <w:rFonts w:asciiTheme="minorHAnsi" w:hAnsiTheme="minorHAnsi"/>
          <w:sz w:val="18"/>
          <w:szCs w:val="18"/>
        </w:rPr>
        <w:t>Obs. Considerar para os itens de 1 a 4: diagnóstico (clínico e laboratorial), aspectos epidemiológicos, manifestações clínicas, patogenia e controle.</w:t>
      </w:r>
    </w:p>
    <w:p w14:paraId="340CFE68" w14:textId="77777777" w:rsidR="00CA492B" w:rsidRPr="006A6A77" w:rsidRDefault="00CA492B" w:rsidP="00CA492B">
      <w:pPr>
        <w:ind w:left="851"/>
        <w:jc w:val="both"/>
        <w:rPr>
          <w:rFonts w:asciiTheme="minorHAnsi" w:hAnsiTheme="minorHAnsi"/>
          <w:sz w:val="18"/>
          <w:szCs w:val="18"/>
        </w:rPr>
      </w:pPr>
      <w:r w:rsidRPr="006A6A77">
        <w:rPr>
          <w:rFonts w:asciiTheme="minorHAnsi" w:hAnsiTheme="minorHAnsi"/>
          <w:sz w:val="18"/>
          <w:szCs w:val="18"/>
        </w:rPr>
        <w:t>BIBLIOGRAFIA:</w:t>
      </w:r>
    </w:p>
    <w:p w14:paraId="71889E2A" w14:textId="77777777" w:rsidR="00CA492B" w:rsidRPr="006A6A77" w:rsidRDefault="00CA492B" w:rsidP="00CA492B">
      <w:pPr>
        <w:ind w:left="851"/>
        <w:jc w:val="both"/>
        <w:rPr>
          <w:rFonts w:asciiTheme="minorHAnsi" w:hAnsiTheme="minorHAnsi"/>
          <w:sz w:val="18"/>
          <w:szCs w:val="18"/>
        </w:rPr>
      </w:pPr>
      <w:r w:rsidRPr="006A6A77">
        <w:rPr>
          <w:rFonts w:asciiTheme="minorHAnsi" w:hAnsiTheme="minorHAnsi"/>
          <w:sz w:val="18"/>
          <w:szCs w:val="18"/>
        </w:rPr>
        <w:t xml:space="preserve">BOWMAN, D. D. </w:t>
      </w:r>
      <w:proofErr w:type="spellStart"/>
      <w:r w:rsidRPr="006A6A77">
        <w:rPr>
          <w:rFonts w:asciiTheme="minorHAnsi" w:hAnsiTheme="minorHAnsi"/>
          <w:sz w:val="18"/>
          <w:szCs w:val="18"/>
        </w:rPr>
        <w:t>Georgis</w:t>
      </w:r>
      <w:proofErr w:type="spellEnd"/>
      <w:r w:rsidRPr="006A6A77">
        <w:rPr>
          <w:rFonts w:asciiTheme="minorHAnsi" w:hAnsiTheme="minorHAnsi"/>
          <w:sz w:val="18"/>
          <w:szCs w:val="18"/>
        </w:rPr>
        <w:t xml:space="preserve"> Parasitologia Veterinária. 9a Edição, Rio de Janeiro: </w:t>
      </w:r>
      <w:proofErr w:type="spellStart"/>
      <w:r w:rsidRPr="006A6A77">
        <w:rPr>
          <w:rFonts w:asciiTheme="minorHAnsi" w:hAnsiTheme="minorHAnsi"/>
          <w:sz w:val="18"/>
          <w:szCs w:val="18"/>
        </w:rPr>
        <w:t>Elsevier</w:t>
      </w:r>
      <w:proofErr w:type="spellEnd"/>
      <w:r w:rsidRPr="006A6A77">
        <w:rPr>
          <w:rFonts w:asciiTheme="minorHAnsi" w:hAnsiTheme="minorHAnsi"/>
          <w:sz w:val="18"/>
          <w:szCs w:val="18"/>
        </w:rPr>
        <w:t>, 2010. 448p.</w:t>
      </w:r>
    </w:p>
    <w:p w14:paraId="2128AEEA" w14:textId="77777777" w:rsidR="00CA492B" w:rsidRPr="006A6A77" w:rsidRDefault="00CA492B" w:rsidP="00CA492B">
      <w:pPr>
        <w:ind w:left="851"/>
        <w:jc w:val="both"/>
        <w:rPr>
          <w:rFonts w:asciiTheme="minorHAnsi" w:hAnsiTheme="minorHAnsi"/>
          <w:sz w:val="18"/>
          <w:szCs w:val="18"/>
        </w:rPr>
      </w:pPr>
      <w:r w:rsidRPr="006A6A77">
        <w:rPr>
          <w:rFonts w:asciiTheme="minorHAnsi" w:hAnsiTheme="minorHAnsi"/>
          <w:sz w:val="18"/>
          <w:szCs w:val="18"/>
        </w:rPr>
        <w:t>ESTRADA-PEÑA, A. Carrapatos: morfologia, fisiologia e ecologia (Edição adaptada por regiões geográficas: América Latina</w:t>
      </w:r>
      <w:proofErr w:type="gramStart"/>
      <w:r w:rsidRPr="006A6A77">
        <w:rPr>
          <w:rFonts w:asciiTheme="minorHAnsi" w:hAnsiTheme="minorHAnsi"/>
          <w:sz w:val="18"/>
          <w:szCs w:val="18"/>
        </w:rPr>
        <w:t>).</w:t>
      </w:r>
      <w:proofErr w:type="gramEnd"/>
      <w:r w:rsidRPr="006A6A77">
        <w:rPr>
          <w:rFonts w:asciiTheme="minorHAnsi" w:hAnsiTheme="minorHAnsi"/>
          <w:sz w:val="18"/>
          <w:szCs w:val="18"/>
        </w:rPr>
        <w:t xml:space="preserve">1a Edição. São Paulo: </w:t>
      </w:r>
      <w:proofErr w:type="spellStart"/>
      <w:proofErr w:type="gramStart"/>
      <w:r w:rsidRPr="006A6A77">
        <w:rPr>
          <w:rFonts w:asciiTheme="minorHAnsi" w:hAnsiTheme="minorHAnsi"/>
          <w:sz w:val="18"/>
          <w:szCs w:val="18"/>
        </w:rPr>
        <w:t>MedVet</w:t>
      </w:r>
      <w:proofErr w:type="spellEnd"/>
      <w:proofErr w:type="gramEnd"/>
      <w:r w:rsidRPr="006A6A77">
        <w:rPr>
          <w:rFonts w:asciiTheme="minorHAnsi" w:hAnsiTheme="minorHAnsi"/>
          <w:sz w:val="18"/>
          <w:szCs w:val="18"/>
        </w:rPr>
        <w:t>. 2017.</w:t>
      </w:r>
    </w:p>
    <w:p w14:paraId="30CB1203" w14:textId="77777777" w:rsidR="00CA492B" w:rsidRPr="006A6A77" w:rsidRDefault="00CA492B" w:rsidP="00CA492B">
      <w:pPr>
        <w:ind w:left="851"/>
        <w:jc w:val="both"/>
        <w:rPr>
          <w:rFonts w:asciiTheme="minorHAnsi" w:hAnsiTheme="minorHAnsi"/>
          <w:sz w:val="18"/>
          <w:szCs w:val="18"/>
        </w:rPr>
      </w:pPr>
      <w:r w:rsidRPr="006A6A77">
        <w:rPr>
          <w:rFonts w:asciiTheme="minorHAnsi" w:hAnsiTheme="minorHAnsi"/>
          <w:sz w:val="18"/>
          <w:szCs w:val="18"/>
        </w:rPr>
        <w:t>93p.</w:t>
      </w:r>
    </w:p>
    <w:p w14:paraId="797ED01B" w14:textId="77777777" w:rsidR="00CA492B" w:rsidRPr="006A6A77" w:rsidRDefault="00CA492B" w:rsidP="00CA492B">
      <w:pPr>
        <w:ind w:left="851"/>
        <w:jc w:val="both"/>
        <w:rPr>
          <w:rFonts w:asciiTheme="minorHAnsi" w:hAnsiTheme="minorHAnsi"/>
          <w:sz w:val="18"/>
          <w:szCs w:val="18"/>
        </w:rPr>
      </w:pPr>
      <w:r w:rsidRPr="006A6A77">
        <w:rPr>
          <w:rFonts w:asciiTheme="minorHAnsi" w:hAnsiTheme="minorHAnsi"/>
          <w:sz w:val="18"/>
          <w:szCs w:val="18"/>
        </w:rPr>
        <w:t>MELO, Y. J. O</w:t>
      </w:r>
      <w:proofErr w:type="gramStart"/>
      <w:r w:rsidRPr="006A6A77">
        <w:rPr>
          <w:rFonts w:asciiTheme="minorHAnsi" w:hAnsiTheme="minorHAnsi"/>
          <w:sz w:val="18"/>
          <w:szCs w:val="18"/>
        </w:rPr>
        <w:t>.;</w:t>
      </w:r>
      <w:proofErr w:type="gramEnd"/>
      <w:r w:rsidRPr="006A6A77">
        <w:rPr>
          <w:rFonts w:asciiTheme="minorHAnsi" w:hAnsiTheme="minorHAnsi"/>
          <w:sz w:val="18"/>
          <w:szCs w:val="18"/>
        </w:rPr>
        <w:t xml:space="preserve"> FERRAZ, H.T.; SATURNINO, K.C.; SILVA, T.D.P.; BRAGA, I.A.; AMARAL, A.V.C.; MEIRELLES-BARTOLI, R.B.; RAMOS, D.G.S. Gastrointestinal parasites</w:t>
      </w:r>
    </w:p>
    <w:p w14:paraId="1102A5E8" w14:textId="77777777" w:rsidR="00CA492B" w:rsidRPr="006A6A77" w:rsidRDefault="00CA492B" w:rsidP="00CA492B">
      <w:pPr>
        <w:ind w:left="851"/>
        <w:jc w:val="both"/>
        <w:rPr>
          <w:rFonts w:asciiTheme="minorHAnsi" w:hAnsiTheme="minorHAnsi"/>
          <w:sz w:val="18"/>
          <w:szCs w:val="18"/>
        </w:rPr>
      </w:pPr>
      <w:proofErr w:type="gramStart"/>
      <w:r w:rsidRPr="006A6A77">
        <w:rPr>
          <w:rFonts w:asciiTheme="minorHAnsi" w:hAnsiTheme="minorHAnsi"/>
          <w:sz w:val="18"/>
          <w:szCs w:val="18"/>
          <w:lang w:val="en-US"/>
        </w:rPr>
        <w:t>in</w:t>
      </w:r>
      <w:proofErr w:type="gramEnd"/>
      <w:r w:rsidRPr="006A6A77">
        <w:rPr>
          <w:rFonts w:asciiTheme="minorHAnsi" w:hAnsiTheme="minorHAnsi"/>
          <w:sz w:val="18"/>
          <w:szCs w:val="18"/>
          <w:lang w:val="en-US"/>
        </w:rPr>
        <w:t xml:space="preserve"> captive and free-living wild birds in Goiania Zoo. Brazilian Journal of Biology, v. 82, e240386, 2022. </w:t>
      </w:r>
      <w:r w:rsidRPr="006A6A77">
        <w:rPr>
          <w:rFonts w:asciiTheme="minorHAnsi" w:hAnsiTheme="minorHAnsi"/>
          <w:sz w:val="18"/>
          <w:szCs w:val="18"/>
        </w:rPr>
        <w:t>Disponível em: &lt;</w:t>
      </w:r>
      <w:proofErr w:type="gramStart"/>
      <w:r w:rsidRPr="006A6A77">
        <w:rPr>
          <w:rFonts w:asciiTheme="minorHAnsi" w:hAnsiTheme="minorHAnsi"/>
          <w:sz w:val="18"/>
          <w:szCs w:val="18"/>
        </w:rPr>
        <w:t>https</w:t>
      </w:r>
      <w:proofErr w:type="gramEnd"/>
      <w:r w:rsidRPr="006A6A77">
        <w:rPr>
          <w:rFonts w:asciiTheme="minorHAnsi" w:hAnsiTheme="minorHAnsi"/>
          <w:sz w:val="18"/>
          <w:szCs w:val="18"/>
        </w:rPr>
        <w:t>://doi.org/10.1590/1519-</w:t>
      </w:r>
    </w:p>
    <w:p w14:paraId="2DA35FC4" w14:textId="77777777" w:rsidR="00CA492B" w:rsidRPr="006A6A77" w:rsidRDefault="00CA492B" w:rsidP="00CA492B">
      <w:pPr>
        <w:ind w:left="851"/>
        <w:jc w:val="both"/>
        <w:rPr>
          <w:rFonts w:asciiTheme="minorHAnsi" w:hAnsiTheme="minorHAnsi"/>
          <w:sz w:val="18"/>
          <w:szCs w:val="18"/>
        </w:rPr>
      </w:pPr>
      <w:r w:rsidRPr="006A6A77">
        <w:rPr>
          <w:rFonts w:asciiTheme="minorHAnsi" w:hAnsiTheme="minorHAnsi"/>
          <w:sz w:val="18"/>
          <w:szCs w:val="18"/>
        </w:rPr>
        <w:t xml:space="preserve">6984.240386&gt;. </w:t>
      </w:r>
      <w:proofErr w:type="spellStart"/>
      <w:r w:rsidRPr="006A6A77">
        <w:rPr>
          <w:rFonts w:asciiTheme="minorHAnsi" w:hAnsiTheme="minorHAnsi"/>
          <w:sz w:val="18"/>
          <w:szCs w:val="18"/>
        </w:rPr>
        <w:t>Epub</w:t>
      </w:r>
      <w:proofErr w:type="spellEnd"/>
      <w:r w:rsidRPr="006A6A77">
        <w:rPr>
          <w:rFonts w:asciiTheme="minorHAnsi" w:hAnsiTheme="minorHAnsi"/>
          <w:sz w:val="18"/>
          <w:szCs w:val="18"/>
        </w:rPr>
        <w:t xml:space="preserve"> 02 </w:t>
      </w:r>
      <w:proofErr w:type="spellStart"/>
      <w:r w:rsidRPr="006A6A77">
        <w:rPr>
          <w:rFonts w:asciiTheme="minorHAnsi" w:hAnsiTheme="minorHAnsi"/>
          <w:sz w:val="18"/>
          <w:szCs w:val="18"/>
        </w:rPr>
        <w:t>June</w:t>
      </w:r>
      <w:proofErr w:type="spellEnd"/>
      <w:r w:rsidRPr="006A6A77">
        <w:rPr>
          <w:rFonts w:asciiTheme="minorHAnsi" w:hAnsiTheme="minorHAnsi"/>
          <w:sz w:val="18"/>
          <w:szCs w:val="18"/>
        </w:rPr>
        <w:t xml:space="preserve"> 2021. ISSN 1678-4375. </w:t>
      </w:r>
      <w:proofErr w:type="gramStart"/>
      <w:r w:rsidRPr="006A6A77">
        <w:rPr>
          <w:rFonts w:asciiTheme="minorHAnsi" w:hAnsiTheme="minorHAnsi"/>
          <w:sz w:val="18"/>
          <w:szCs w:val="18"/>
        </w:rPr>
        <w:t>https</w:t>
      </w:r>
      <w:proofErr w:type="gramEnd"/>
      <w:r w:rsidRPr="006A6A77">
        <w:rPr>
          <w:rFonts w:asciiTheme="minorHAnsi" w:hAnsiTheme="minorHAnsi"/>
          <w:sz w:val="18"/>
          <w:szCs w:val="18"/>
        </w:rPr>
        <w:t>://doi.org/10.1590/1519-6984.240386.</w:t>
      </w:r>
    </w:p>
    <w:p w14:paraId="6F9DBBAA" w14:textId="77777777" w:rsidR="00CA492B" w:rsidRPr="006A6A77" w:rsidRDefault="00CA492B" w:rsidP="00CA492B">
      <w:pPr>
        <w:ind w:left="851"/>
        <w:jc w:val="both"/>
        <w:rPr>
          <w:rFonts w:asciiTheme="minorHAnsi" w:hAnsiTheme="minorHAnsi"/>
          <w:sz w:val="18"/>
          <w:szCs w:val="18"/>
        </w:rPr>
      </w:pPr>
      <w:r w:rsidRPr="006A6A77">
        <w:rPr>
          <w:rFonts w:asciiTheme="minorHAnsi" w:hAnsiTheme="minorHAnsi"/>
          <w:sz w:val="18"/>
          <w:szCs w:val="18"/>
        </w:rPr>
        <w:t xml:space="preserve">MEWIUS, A.; LUSA, E.R.; PERTILLE, J.G.; REIS, T.D.; PLETSCH, J.A.; FRANÇA, R.T.; CASTRO, L.L.D. </w:t>
      </w:r>
      <w:proofErr w:type="spellStart"/>
      <w:r w:rsidRPr="006A6A77">
        <w:rPr>
          <w:rFonts w:asciiTheme="minorHAnsi" w:hAnsiTheme="minorHAnsi"/>
          <w:sz w:val="18"/>
          <w:szCs w:val="18"/>
        </w:rPr>
        <w:t>Endoparasites</w:t>
      </w:r>
      <w:proofErr w:type="spellEnd"/>
      <w:r w:rsidRPr="006A6A77">
        <w:rPr>
          <w:rFonts w:asciiTheme="minorHAnsi" w:hAnsiTheme="minorHAnsi"/>
          <w:sz w:val="18"/>
          <w:szCs w:val="18"/>
        </w:rPr>
        <w:t xml:space="preserve"> in </w:t>
      </w:r>
      <w:proofErr w:type="spellStart"/>
      <w:r w:rsidRPr="006A6A77">
        <w:rPr>
          <w:rFonts w:asciiTheme="minorHAnsi" w:hAnsiTheme="minorHAnsi"/>
          <w:sz w:val="18"/>
          <w:szCs w:val="18"/>
        </w:rPr>
        <w:t>group</w:t>
      </w:r>
      <w:proofErr w:type="spellEnd"/>
      <w:r w:rsidRPr="006A6A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A6A77">
        <w:rPr>
          <w:rFonts w:asciiTheme="minorHAnsi" w:hAnsiTheme="minorHAnsi"/>
          <w:sz w:val="18"/>
          <w:szCs w:val="18"/>
        </w:rPr>
        <w:t>of</w:t>
      </w:r>
      <w:proofErr w:type="spellEnd"/>
      <w:r w:rsidRPr="006A6A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A6A77">
        <w:rPr>
          <w:rFonts w:asciiTheme="minorHAnsi" w:hAnsiTheme="minorHAnsi"/>
          <w:sz w:val="18"/>
          <w:szCs w:val="18"/>
        </w:rPr>
        <w:t>wild</w:t>
      </w:r>
      <w:proofErr w:type="spellEnd"/>
      <w:r w:rsidRPr="006A6A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A6A77">
        <w:rPr>
          <w:rFonts w:asciiTheme="minorHAnsi" w:hAnsiTheme="minorHAnsi"/>
          <w:sz w:val="18"/>
          <w:szCs w:val="18"/>
        </w:rPr>
        <w:t>animals</w:t>
      </w:r>
      <w:proofErr w:type="spellEnd"/>
      <w:r w:rsidRPr="006A6A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A6A77">
        <w:rPr>
          <w:rFonts w:asciiTheme="minorHAnsi" w:hAnsiTheme="minorHAnsi"/>
          <w:sz w:val="18"/>
          <w:szCs w:val="18"/>
        </w:rPr>
        <w:t>raised</w:t>
      </w:r>
      <w:proofErr w:type="spellEnd"/>
      <w:r w:rsidRPr="006A6A77">
        <w:rPr>
          <w:rFonts w:asciiTheme="minorHAnsi" w:hAnsiTheme="minorHAnsi"/>
          <w:sz w:val="18"/>
          <w:szCs w:val="18"/>
        </w:rPr>
        <w:t xml:space="preserve"> in </w:t>
      </w:r>
      <w:proofErr w:type="spellStart"/>
      <w:r w:rsidRPr="006A6A77">
        <w:rPr>
          <w:rFonts w:asciiTheme="minorHAnsi" w:hAnsiTheme="minorHAnsi"/>
          <w:sz w:val="18"/>
          <w:szCs w:val="18"/>
        </w:rPr>
        <w:t>captivity</w:t>
      </w:r>
      <w:proofErr w:type="spellEnd"/>
      <w:r w:rsidRPr="006A6A77">
        <w:rPr>
          <w:rFonts w:asciiTheme="minorHAnsi" w:hAnsiTheme="minorHAnsi"/>
          <w:sz w:val="18"/>
          <w:szCs w:val="18"/>
        </w:rPr>
        <w:t>. Pesquisa</w:t>
      </w:r>
    </w:p>
    <w:p w14:paraId="11356451" w14:textId="77777777" w:rsidR="00CA492B" w:rsidRPr="006A6A77" w:rsidRDefault="00CA492B" w:rsidP="00CA492B">
      <w:pPr>
        <w:ind w:left="851"/>
        <w:jc w:val="both"/>
        <w:rPr>
          <w:rFonts w:asciiTheme="minorHAnsi" w:hAnsiTheme="minorHAnsi"/>
          <w:sz w:val="18"/>
          <w:szCs w:val="18"/>
        </w:rPr>
      </w:pPr>
      <w:r w:rsidRPr="006A6A77">
        <w:rPr>
          <w:rFonts w:asciiTheme="minorHAnsi" w:hAnsiTheme="minorHAnsi"/>
          <w:sz w:val="18"/>
          <w:szCs w:val="18"/>
        </w:rPr>
        <w:t xml:space="preserve">Veterinária Brasileira, v.41, e06758, 2021. </w:t>
      </w:r>
      <w:proofErr w:type="gramStart"/>
      <w:r w:rsidRPr="006A6A77">
        <w:rPr>
          <w:rFonts w:asciiTheme="minorHAnsi" w:hAnsiTheme="minorHAnsi"/>
          <w:sz w:val="18"/>
          <w:szCs w:val="18"/>
        </w:rPr>
        <w:t>https</w:t>
      </w:r>
      <w:proofErr w:type="gramEnd"/>
      <w:r w:rsidRPr="006A6A77">
        <w:rPr>
          <w:rFonts w:asciiTheme="minorHAnsi" w:hAnsiTheme="minorHAnsi"/>
          <w:sz w:val="18"/>
          <w:szCs w:val="18"/>
        </w:rPr>
        <w:t>://doi.org/10.1590/1678-5150-PVB-6758.</w:t>
      </w:r>
    </w:p>
    <w:p w14:paraId="48563F22" w14:textId="77777777" w:rsidR="00CA492B" w:rsidRPr="006A6A77" w:rsidRDefault="00CA492B" w:rsidP="00CA492B">
      <w:pPr>
        <w:ind w:left="851"/>
        <w:jc w:val="both"/>
        <w:rPr>
          <w:rFonts w:asciiTheme="minorHAnsi" w:hAnsiTheme="minorHAnsi"/>
          <w:sz w:val="18"/>
          <w:szCs w:val="18"/>
        </w:rPr>
      </w:pPr>
      <w:r w:rsidRPr="006A6A77">
        <w:rPr>
          <w:rFonts w:asciiTheme="minorHAnsi" w:hAnsiTheme="minorHAnsi"/>
          <w:sz w:val="18"/>
          <w:szCs w:val="18"/>
        </w:rPr>
        <w:t xml:space="preserve">SOUZA, S.L.P., BENATTI, H.R.; LUZ, H.R.; COSTA, F.B.; PACHECO, R.C.; LABRUNA, M.B. </w:t>
      </w:r>
      <w:proofErr w:type="spellStart"/>
      <w:r w:rsidRPr="006A6A77">
        <w:rPr>
          <w:rFonts w:asciiTheme="minorHAnsi" w:hAnsiTheme="minorHAnsi"/>
          <w:sz w:val="18"/>
          <w:szCs w:val="18"/>
        </w:rPr>
        <w:t>Endoparasites</w:t>
      </w:r>
      <w:proofErr w:type="spellEnd"/>
      <w:r w:rsidRPr="006A6A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A6A77">
        <w:rPr>
          <w:rFonts w:asciiTheme="minorHAnsi" w:hAnsiTheme="minorHAnsi"/>
          <w:sz w:val="18"/>
          <w:szCs w:val="18"/>
        </w:rPr>
        <w:t>of</w:t>
      </w:r>
      <w:proofErr w:type="spellEnd"/>
      <w:r w:rsidRPr="006A6A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A6A77">
        <w:rPr>
          <w:rFonts w:asciiTheme="minorHAnsi" w:hAnsiTheme="minorHAnsi"/>
          <w:sz w:val="18"/>
          <w:szCs w:val="18"/>
        </w:rPr>
        <w:t>capybaras</w:t>
      </w:r>
      <w:proofErr w:type="spellEnd"/>
      <w:r w:rsidRPr="006A6A77">
        <w:rPr>
          <w:rFonts w:asciiTheme="minorHAnsi" w:hAnsiTheme="minorHAnsi"/>
          <w:sz w:val="18"/>
          <w:szCs w:val="18"/>
        </w:rPr>
        <w:t xml:space="preserve"> (</w:t>
      </w:r>
      <w:proofErr w:type="spellStart"/>
      <w:r w:rsidRPr="006A6A77">
        <w:rPr>
          <w:rFonts w:asciiTheme="minorHAnsi" w:hAnsiTheme="minorHAnsi"/>
          <w:sz w:val="18"/>
          <w:szCs w:val="18"/>
        </w:rPr>
        <w:t>Hydrochoerus</w:t>
      </w:r>
      <w:proofErr w:type="spellEnd"/>
      <w:r w:rsidRPr="006A6A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A6A77">
        <w:rPr>
          <w:rFonts w:asciiTheme="minorHAnsi" w:hAnsiTheme="minorHAnsi"/>
          <w:sz w:val="18"/>
          <w:szCs w:val="18"/>
        </w:rPr>
        <w:t>hydrochaeris</w:t>
      </w:r>
      <w:proofErr w:type="spellEnd"/>
      <w:r w:rsidRPr="006A6A77">
        <w:rPr>
          <w:rFonts w:asciiTheme="minorHAnsi" w:hAnsiTheme="minorHAnsi"/>
          <w:sz w:val="18"/>
          <w:szCs w:val="18"/>
        </w:rPr>
        <w:t xml:space="preserve">) </w:t>
      </w:r>
      <w:proofErr w:type="spellStart"/>
      <w:r w:rsidRPr="006A6A77">
        <w:rPr>
          <w:rFonts w:asciiTheme="minorHAnsi" w:hAnsiTheme="minorHAnsi"/>
          <w:sz w:val="18"/>
          <w:szCs w:val="18"/>
        </w:rPr>
        <w:t>from</w:t>
      </w:r>
      <w:proofErr w:type="spellEnd"/>
      <w:r w:rsidRPr="006A6A77">
        <w:rPr>
          <w:rFonts w:asciiTheme="minorHAnsi" w:hAnsiTheme="minorHAnsi"/>
          <w:sz w:val="18"/>
          <w:szCs w:val="18"/>
        </w:rPr>
        <w:t xml:space="preserve"> </w:t>
      </w:r>
      <w:proofErr w:type="spellStart"/>
      <w:proofErr w:type="gramStart"/>
      <w:r w:rsidRPr="006A6A77">
        <w:rPr>
          <w:rFonts w:asciiTheme="minorHAnsi" w:hAnsiTheme="minorHAnsi"/>
          <w:sz w:val="18"/>
          <w:szCs w:val="18"/>
        </w:rPr>
        <w:t>anthropized</w:t>
      </w:r>
      <w:proofErr w:type="spellEnd"/>
      <w:proofErr w:type="gramEnd"/>
    </w:p>
    <w:p w14:paraId="2FC0CEAC" w14:textId="77777777" w:rsidR="00CA492B" w:rsidRPr="006A6A77" w:rsidRDefault="00CA492B" w:rsidP="00CA492B">
      <w:pPr>
        <w:ind w:left="851"/>
        <w:jc w:val="both"/>
        <w:rPr>
          <w:rFonts w:asciiTheme="minorHAnsi" w:hAnsiTheme="minorHAnsi"/>
          <w:sz w:val="18"/>
          <w:szCs w:val="18"/>
          <w:lang w:val="en-US"/>
        </w:rPr>
      </w:pPr>
      <w:proofErr w:type="gramStart"/>
      <w:r w:rsidRPr="006A6A77">
        <w:rPr>
          <w:rFonts w:asciiTheme="minorHAnsi" w:hAnsiTheme="minorHAnsi"/>
          <w:sz w:val="18"/>
          <w:szCs w:val="18"/>
          <w:lang w:val="en-US"/>
        </w:rPr>
        <w:t>and</w:t>
      </w:r>
      <w:proofErr w:type="gramEnd"/>
      <w:r w:rsidRPr="006A6A77">
        <w:rPr>
          <w:rFonts w:asciiTheme="minorHAnsi" w:hAnsiTheme="minorHAnsi"/>
          <w:sz w:val="18"/>
          <w:szCs w:val="18"/>
          <w:lang w:val="en-US"/>
        </w:rPr>
        <w:t xml:space="preserve"> natural areas of Brazil. Brazilian Journal of Veterinary Parasitology, v. 30, n. 2, e027420, 2021. https://doi.org/10.1590/S1984-29612021049</w:t>
      </w:r>
    </w:p>
    <w:p w14:paraId="12C575BA" w14:textId="77777777" w:rsidR="00CA492B" w:rsidRPr="006A6A77" w:rsidRDefault="00CA492B" w:rsidP="00CA492B">
      <w:pPr>
        <w:ind w:left="851"/>
        <w:jc w:val="both"/>
        <w:rPr>
          <w:rFonts w:asciiTheme="minorHAnsi" w:hAnsiTheme="minorHAnsi"/>
          <w:sz w:val="18"/>
          <w:szCs w:val="18"/>
          <w:lang w:val="en-US"/>
        </w:rPr>
      </w:pPr>
      <w:r w:rsidRPr="006A6A77">
        <w:rPr>
          <w:rFonts w:asciiTheme="minorHAnsi" w:hAnsiTheme="minorHAnsi"/>
          <w:sz w:val="18"/>
          <w:szCs w:val="18"/>
        </w:rPr>
        <w:t xml:space="preserve">MONTEIRO, S.G. Parasitologia na Medicina Veterinária. 2a Edição, Rio de Janeiro: </w:t>
      </w:r>
      <w:proofErr w:type="spellStart"/>
      <w:r w:rsidRPr="006A6A77">
        <w:rPr>
          <w:rFonts w:asciiTheme="minorHAnsi" w:hAnsiTheme="minorHAnsi"/>
          <w:sz w:val="18"/>
          <w:szCs w:val="18"/>
        </w:rPr>
        <w:t>Gen</w:t>
      </w:r>
      <w:proofErr w:type="spellEnd"/>
      <w:r w:rsidRPr="006A6A77">
        <w:rPr>
          <w:rFonts w:asciiTheme="minorHAnsi" w:hAnsiTheme="minorHAnsi"/>
          <w:sz w:val="18"/>
          <w:szCs w:val="18"/>
        </w:rPr>
        <w:t xml:space="preserve">, 2017. </w:t>
      </w:r>
      <w:r w:rsidRPr="006A6A77">
        <w:rPr>
          <w:rFonts w:asciiTheme="minorHAnsi" w:hAnsiTheme="minorHAnsi"/>
          <w:sz w:val="18"/>
          <w:szCs w:val="18"/>
          <w:lang w:val="en-US"/>
        </w:rPr>
        <w:t>370p.</w:t>
      </w:r>
    </w:p>
    <w:p w14:paraId="3C4220DC" w14:textId="77777777" w:rsidR="00CA492B" w:rsidRPr="006A6A77" w:rsidRDefault="00CA492B" w:rsidP="00CA492B">
      <w:pPr>
        <w:ind w:left="851"/>
        <w:jc w:val="both"/>
        <w:rPr>
          <w:rFonts w:asciiTheme="minorHAnsi" w:hAnsiTheme="minorHAnsi"/>
          <w:sz w:val="18"/>
          <w:szCs w:val="18"/>
          <w:lang w:val="en-US"/>
        </w:rPr>
      </w:pPr>
      <w:r w:rsidRPr="006A6A77">
        <w:rPr>
          <w:rFonts w:asciiTheme="minorHAnsi" w:hAnsiTheme="minorHAnsi"/>
          <w:sz w:val="18"/>
          <w:szCs w:val="18"/>
          <w:lang w:val="en-US"/>
        </w:rPr>
        <w:t xml:space="preserve">SELZER, P.M.; EPE, C. </w:t>
      </w:r>
      <w:proofErr w:type="spellStart"/>
      <w:r w:rsidRPr="006A6A77">
        <w:rPr>
          <w:rFonts w:asciiTheme="minorHAnsi" w:hAnsiTheme="minorHAnsi"/>
          <w:sz w:val="18"/>
          <w:szCs w:val="18"/>
          <w:lang w:val="en-US"/>
        </w:rPr>
        <w:t>Antiparasitic</w:t>
      </w:r>
      <w:proofErr w:type="spellEnd"/>
      <w:r w:rsidRPr="006A6A77">
        <w:rPr>
          <w:rFonts w:asciiTheme="minorHAnsi" w:hAnsiTheme="minorHAnsi"/>
          <w:sz w:val="18"/>
          <w:szCs w:val="18"/>
          <w:lang w:val="en-US"/>
        </w:rPr>
        <w:t xml:space="preserve"> in Animal Health: quo </w:t>
      </w:r>
      <w:proofErr w:type="spellStart"/>
      <w:r w:rsidRPr="006A6A77">
        <w:rPr>
          <w:rFonts w:asciiTheme="minorHAnsi" w:hAnsiTheme="minorHAnsi"/>
          <w:sz w:val="18"/>
          <w:szCs w:val="18"/>
          <w:lang w:val="en-US"/>
        </w:rPr>
        <w:t>vadis</w:t>
      </w:r>
      <w:proofErr w:type="spellEnd"/>
      <w:r w:rsidRPr="006A6A77">
        <w:rPr>
          <w:rFonts w:asciiTheme="minorHAnsi" w:hAnsiTheme="minorHAnsi"/>
          <w:sz w:val="18"/>
          <w:szCs w:val="18"/>
          <w:lang w:val="en-US"/>
        </w:rPr>
        <w:t xml:space="preserve">? </w:t>
      </w:r>
      <w:proofErr w:type="gramStart"/>
      <w:r w:rsidRPr="006A6A77">
        <w:rPr>
          <w:rFonts w:asciiTheme="minorHAnsi" w:hAnsiTheme="minorHAnsi"/>
          <w:sz w:val="18"/>
          <w:szCs w:val="18"/>
          <w:lang w:val="en-US"/>
        </w:rPr>
        <w:t>Trends in Parasitology, v. 37, n.1, p. 77-89, 2021.</w:t>
      </w:r>
      <w:proofErr w:type="gramEnd"/>
      <w:r w:rsidRPr="006A6A77">
        <w:rPr>
          <w:rFonts w:asciiTheme="minorHAnsi" w:hAnsiTheme="minorHAnsi"/>
          <w:sz w:val="18"/>
          <w:szCs w:val="18"/>
          <w:lang w:val="en-US"/>
        </w:rPr>
        <w:t xml:space="preserve"> https://doi.org/10.1016/j.pt.2020.09.004</w:t>
      </w:r>
    </w:p>
    <w:p w14:paraId="4FF36BEA" w14:textId="77777777" w:rsidR="00CA492B" w:rsidRPr="006A6A77" w:rsidRDefault="00CA492B" w:rsidP="00CA492B">
      <w:pPr>
        <w:ind w:left="851"/>
        <w:jc w:val="both"/>
        <w:rPr>
          <w:rFonts w:asciiTheme="minorHAnsi" w:hAnsiTheme="minorHAnsi"/>
          <w:sz w:val="18"/>
          <w:szCs w:val="18"/>
        </w:rPr>
      </w:pPr>
      <w:proofErr w:type="gramStart"/>
      <w:r w:rsidRPr="006A6A77">
        <w:rPr>
          <w:rFonts w:asciiTheme="minorHAnsi" w:hAnsiTheme="minorHAnsi"/>
          <w:sz w:val="18"/>
          <w:szCs w:val="18"/>
          <w:lang w:val="en-US"/>
        </w:rPr>
        <w:t xml:space="preserve">TAYLOR, M.A.; COOP, R.L.; WALL, R.L. </w:t>
      </w:r>
      <w:proofErr w:type="spellStart"/>
      <w:r w:rsidRPr="006A6A77">
        <w:rPr>
          <w:rFonts w:asciiTheme="minorHAnsi" w:hAnsiTheme="minorHAnsi"/>
          <w:sz w:val="18"/>
          <w:szCs w:val="18"/>
          <w:lang w:val="en-US"/>
        </w:rPr>
        <w:t>Parasitologia</w:t>
      </w:r>
      <w:proofErr w:type="spellEnd"/>
      <w:r w:rsidRPr="006A6A77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6A6A77">
        <w:rPr>
          <w:rFonts w:asciiTheme="minorHAnsi" w:hAnsiTheme="minorHAnsi"/>
          <w:sz w:val="18"/>
          <w:szCs w:val="18"/>
          <w:lang w:val="en-US"/>
        </w:rPr>
        <w:t>Veterinária</w:t>
      </w:r>
      <w:proofErr w:type="spellEnd"/>
      <w:r w:rsidRPr="006A6A77">
        <w:rPr>
          <w:rFonts w:asciiTheme="minorHAnsi" w:hAnsiTheme="minorHAnsi"/>
          <w:sz w:val="18"/>
          <w:szCs w:val="18"/>
          <w:lang w:val="en-US"/>
        </w:rPr>
        <w:t>.</w:t>
      </w:r>
      <w:proofErr w:type="gramEnd"/>
      <w:r w:rsidRPr="006A6A77">
        <w:rPr>
          <w:rFonts w:asciiTheme="minorHAnsi" w:hAnsiTheme="minorHAnsi"/>
          <w:sz w:val="18"/>
          <w:szCs w:val="18"/>
          <w:lang w:val="en-US"/>
        </w:rPr>
        <w:t xml:space="preserve"> </w:t>
      </w:r>
      <w:r w:rsidRPr="006A6A77">
        <w:rPr>
          <w:rFonts w:asciiTheme="minorHAnsi" w:hAnsiTheme="minorHAnsi"/>
          <w:sz w:val="18"/>
          <w:szCs w:val="18"/>
        </w:rPr>
        <w:t>4a Edição, Rio de Janeiro: Guanabara Koogan, 2017. 965p.</w:t>
      </w:r>
    </w:p>
    <w:p w14:paraId="487FE199" w14:textId="77777777" w:rsidR="00CA492B" w:rsidRPr="006A6A77" w:rsidRDefault="00CA492B" w:rsidP="00CA492B">
      <w:pPr>
        <w:ind w:left="851"/>
        <w:jc w:val="both"/>
        <w:rPr>
          <w:rFonts w:asciiTheme="minorHAnsi" w:hAnsiTheme="minorHAnsi"/>
          <w:sz w:val="18"/>
          <w:szCs w:val="18"/>
        </w:rPr>
      </w:pPr>
      <w:r w:rsidRPr="006A6A77">
        <w:rPr>
          <w:rFonts w:asciiTheme="minorHAnsi" w:hAnsiTheme="minorHAnsi"/>
          <w:sz w:val="18"/>
          <w:szCs w:val="18"/>
        </w:rPr>
        <w:t xml:space="preserve">TEODORO, A.K.M.; CUTOLO, A.A.; MOTOIE, G.; MEIRA-STREJEVITCH, C.S.; PEREIRA-CHIOCCOLA, V.L.; MENDES, T.M.F.M.; ALLEGRETTI, S.M. Gastrointestinal, </w:t>
      </w:r>
      <w:proofErr w:type="spellStart"/>
      <w:proofErr w:type="gramStart"/>
      <w:r w:rsidRPr="006A6A77">
        <w:rPr>
          <w:rFonts w:asciiTheme="minorHAnsi" w:hAnsiTheme="minorHAnsi"/>
          <w:sz w:val="18"/>
          <w:szCs w:val="18"/>
        </w:rPr>
        <w:t>skin</w:t>
      </w:r>
      <w:proofErr w:type="spellEnd"/>
      <w:proofErr w:type="gramEnd"/>
    </w:p>
    <w:p w14:paraId="6CFE9281" w14:textId="77777777" w:rsidR="00CA492B" w:rsidRPr="006A6A77" w:rsidRDefault="00CA492B" w:rsidP="00CA492B">
      <w:pPr>
        <w:ind w:left="851"/>
        <w:jc w:val="both"/>
        <w:rPr>
          <w:rFonts w:asciiTheme="minorHAnsi" w:hAnsiTheme="minorHAnsi"/>
          <w:sz w:val="18"/>
          <w:szCs w:val="18"/>
          <w:lang w:val="en-US"/>
        </w:rPr>
      </w:pPr>
      <w:proofErr w:type="gramStart"/>
      <w:r w:rsidRPr="006A6A77">
        <w:rPr>
          <w:rFonts w:asciiTheme="minorHAnsi" w:hAnsiTheme="minorHAnsi"/>
          <w:sz w:val="18"/>
          <w:szCs w:val="18"/>
          <w:lang w:val="en-US"/>
        </w:rPr>
        <w:t>and</w:t>
      </w:r>
      <w:proofErr w:type="gramEnd"/>
      <w:r w:rsidRPr="006A6A77">
        <w:rPr>
          <w:rFonts w:asciiTheme="minorHAnsi" w:hAnsiTheme="minorHAnsi"/>
          <w:sz w:val="18"/>
          <w:szCs w:val="18"/>
          <w:lang w:val="en-US"/>
        </w:rPr>
        <w:t xml:space="preserve"> blood parasites in </w:t>
      </w:r>
      <w:proofErr w:type="spellStart"/>
      <w:r w:rsidRPr="006A6A77">
        <w:rPr>
          <w:rFonts w:asciiTheme="minorHAnsi" w:hAnsiTheme="minorHAnsi"/>
          <w:sz w:val="18"/>
          <w:szCs w:val="18"/>
          <w:lang w:val="en-US"/>
        </w:rPr>
        <w:t>Didelphisspp</w:t>
      </w:r>
      <w:proofErr w:type="spellEnd"/>
      <w:r w:rsidRPr="006A6A77">
        <w:rPr>
          <w:rFonts w:asciiTheme="minorHAnsi" w:hAnsiTheme="minorHAnsi"/>
          <w:sz w:val="18"/>
          <w:szCs w:val="18"/>
          <w:lang w:val="en-US"/>
        </w:rPr>
        <w:t xml:space="preserve">. </w:t>
      </w:r>
      <w:proofErr w:type="gramStart"/>
      <w:r w:rsidRPr="006A6A77">
        <w:rPr>
          <w:rFonts w:asciiTheme="minorHAnsi" w:hAnsiTheme="minorHAnsi"/>
          <w:sz w:val="18"/>
          <w:szCs w:val="18"/>
          <w:lang w:val="en-US"/>
        </w:rPr>
        <w:t>from</w:t>
      </w:r>
      <w:proofErr w:type="gramEnd"/>
      <w:r w:rsidRPr="006A6A77">
        <w:rPr>
          <w:rFonts w:asciiTheme="minorHAnsi" w:hAnsiTheme="minorHAnsi"/>
          <w:sz w:val="18"/>
          <w:szCs w:val="18"/>
          <w:lang w:val="en-US"/>
        </w:rPr>
        <w:t xml:space="preserve"> urban and sylvatic areas in São Paulo state, Brazil. Veterinary Parasitology: Regional Studies and Reports, v.16, e100286,</w:t>
      </w:r>
    </w:p>
    <w:p w14:paraId="7D475C97" w14:textId="77777777" w:rsidR="00CA492B" w:rsidRPr="006A6A77" w:rsidRDefault="00CA492B" w:rsidP="00CA492B">
      <w:pPr>
        <w:ind w:left="851"/>
        <w:jc w:val="both"/>
        <w:rPr>
          <w:rFonts w:asciiTheme="minorHAnsi" w:hAnsiTheme="minorHAnsi"/>
          <w:sz w:val="18"/>
          <w:szCs w:val="18"/>
          <w:lang w:val="en-US"/>
        </w:rPr>
      </w:pPr>
      <w:proofErr w:type="gramStart"/>
      <w:r w:rsidRPr="006A6A77">
        <w:rPr>
          <w:rFonts w:asciiTheme="minorHAnsi" w:hAnsiTheme="minorHAnsi"/>
          <w:sz w:val="18"/>
          <w:szCs w:val="18"/>
          <w:lang w:val="en-US"/>
        </w:rPr>
        <w:t>2019. https://doi.org/10.1016/j.vprsr.2019.100286.</w:t>
      </w:r>
      <w:proofErr w:type="gramEnd"/>
    </w:p>
    <w:p w14:paraId="35B80544" w14:textId="77777777" w:rsidR="00CA492B" w:rsidRPr="006A6A77" w:rsidRDefault="00CA492B" w:rsidP="00CA492B">
      <w:pPr>
        <w:ind w:left="851"/>
        <w:jc w:val="both"/>
        <w:rPr>
          <w:rFonts w:asciiTheme="minorHAnsi" w:hAnsiTheme="minorHAnsi"/>
          <w:sz w:val="18"/>
          <w:szCs w:val="18"/>
        </w:rPr>
      </w:pPr>
      <w:r w:rsidRPr="006A6A77">
        <w:rPr>
          <w:rFonts w:asciiTheme="minorHAnsi" w:hAnsiTheme="minorHAnsi"/>
          <w:sz w:val="18"/>
          <w:szCs w:val="18"/>
        </w:rPr>
        <w:t xml:space="preserve">UENO, H.; GONÇALVES, P. C. Manual para Diagnóstico das </w:t>
      </w:r>
      <w:proofErr w:type="spellStart"/>
      <w:r w:rsidRPr="006A6A77">
        <w:rPr>
          <w:rFonts w:asciiTheme="minorHAnsi" w:hAnsiTheme="minorHAnsi"/>
          <w:sz w:val="18"/>
          <w:szCs w:val="18"/>
        </w:rPr>
        <w:t>Helmintoses</w:t>
      </w:r>
      <w:proofErr w:type="spellEnd"/>
      <w:r w:rsidRPr="006A6A77">
        <w:rPr>
          <w:rFonts w:asciiTheme="minorHAnsi" w:hAnsiTheme="minorHAnsi"/>
          <w:sz w:val="18"/>
          <w:szCs w:val="18"/>
        </w:rPr>
        <w:t xml:space="preserve"> de Ruminantes. 4a Edição, Porto Alegre: </w:t>
      </w:r>
      <w:proofErr w:type="spellStart"/>
      <w:r w:rsidRPr="006A6A77">
        <w:rPr>
          <w:rFonts w:asciiTheme="minorHAnsi" w:hAnsiTheme="minorHAnsi"/>
          <w:sz w:val="18"/>
          <w:szCs w:val="18"/>
        </w:rPr>
        <w:t>Japan</w:t>
      </w:r>
      <w:proofErr w:type="spellEnd"/>
      <w:r w:rsidRPr="006A6A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A6A77">
        <w:rPr>
          <w:rFonts w:asciiTheme="minorHAnsi" w:hAnsiTheme="minorHAnsi"/>
          <w:sz w:val="18"/>
          <w:szCs w:val="18"/>
        </w:rPr>
        <w:t>International</w:t>
      </w:r>
      <w:proofErr w:type="spellEnd"/>
      <w:r w:rsidRPr="006A6A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A6A77">
        <w:rPr>
          <w:rFonts w:asciiTheme="minorHAnsi" w:hAnsiTheme="minorHAnsi"/>
          <w:sz w:val="18"/>
          <w:szCs w:val="18"/>
        </w:rPr>
        <w:t>Cooperation</w:t>
      </w:r>
      <w:proofErr w:type="spellEnd"/>
      <w:r w:rsidRPr="006A6A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A6A77">
        <w:rPr>
          <w:rFonts w:asciiTheme="minorHAnsi" w:hAnsiTheme="minorHAnsi"/>
          <w:sz w:val="18"/>
          <w:szCs w:val="18"/>
        </w:rPr>
        <w:t>Agency</w:t>
      </w:r>
      <w:proofErr w:type="spellEnd"/>
      <w:r w:rsidRPr="006A6A77">
        <w:rPr>
          <w:rFonts w:asciiTheme="minorHAnsi" w:hAnsiTheme="minorHAnsi"/>
          <w:sz w:val="18"/>
          <w:szCs w:val="18"/>
        </w:rPr>
        <w:t>, 1998.</w:t>
      </w:r>
    </w:p>
    <w:p w14:paraId="6FAED7A5" w14:textId="77777777" w:rsidR="00CA492B" w:rsidRPr="006A6A77" w:rsidRDefault="00CA492B" w:rsidP="00CA492B">
      <w:pPr>
        <w:ind w:left="851"/>
        <w:jc w:val="both"/>
        <w:rPr>
          <w:rFonts w:asciiTheme="minorHAnsi" w:hAnsiTheme="minorHAnsi"/>
          <w:sz w:val="18"/>
          <w:szCs w:val="18"/>
        </w:rPr>
      </w:pPr>
      <w:r w:rsidRPr="006A6A77">
        <w:rPr>
          <w:rFonts w:asciiTheme="minorHAnsi" w:hAnsiTheme="minorHAnsi"/>
          <w:sz w:val="18"/>
          <w:szCs w:val="18"/>
        </w:rPr>
        <w:t>143p.</w:t>
      </w:r>
    </w:p>
    <w:p w14:paraId="2193BBE5" w14:textId="77777777" w:rsidR="00CA492B" w:rsidRPr="006A6A77" w:rsidRDefault="00CA492B" w:rsidP="00CA492B">
      <w:pPr>
        <w:ind w:left="851"/>
        <w:jc w:val="both"/>
        <w:rPr>
          <w:rFonts w:asciiTheme="minorHAnsi" w:hAnsiTheme="minorHAnsi"/>
          <w:sz w:val="18"/>
          <w:szCs w:val="18"/>
          <w:lang w:val="en-US"/>
        </w:rPr>
      </w:pPr>
      <w:r w:rsidRPr="006A6A77">
        <w:rPr>
          <w:rFonts w:asciiTheme="minorHAnsi" w:hAnsiTheme="minorHAnsi"/>
          <w:sz w:val="18"/>
          <w:szCs w:val="18"/>
        </w:rPr>
        <w:t xml:space="preserve">VEROCAI, G.G.; CHAUDHRY, U.N.; LEJEUNE, M. </w:t>
      </w:r>
      <w:proofErr w:type="spellStart"/>
      <w:r w:rsidRPr="006A6A77">
        <w:rPr>
          <w:rFonts w:asciiTheme="minorHAnsi" w:hAnsiTheme="minorHAnsi"/>
          <w:sz w:val="18"/>
          <w:szCs w:val="18"/>
        </w:rPr>
        <w:t>Diagnostic</w:t>
      </w:r>
      <w:proofErr w:type="spellEnd"/>
      <w:r w:rsidRPr="006A6A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A6A77">
        <w:rPr>
          <w:rFonts w:asciiTheme="minorHAnsi" w:hAnsiTheme="minorHAnsi"/>
          <w:sz w:val="18"/>
          <w:szCs w:val="18"/>
        </w:rPr>
        <w:t>Methods</w:t>
      </w:r>
      <w:proofErr w:type="spellEnd"/>
      <w:r w:rsidRPr="006A6A77">
        <w:rPr>
          <w:rFonts w:asciiTheme="minorHAnsi" w:hAnsiTheme="minorHAnsi"/>
          <w:sz w:val="18"/>
          <w:szCs w:val="18"/>
        </w:rPr>
        <w:t xml:space="preserve"> for </w:t>
      </w:r>
      <w:proofErr w:type="spellStart"/>
      <w:r w:rsidRPr="006A6A77">
        <w:rPr>
          <w:rFonts w:asciiTheme="minorHAnsi" w:hAnsiTheme="minorHAnsi"/>
          <w:sz w:val="18"/>
          <w:szCs w:val="18"/>
        </w:rPr>
        <w:t>Detecting</w:t>
      </w:r>
      <w:proofErr w:type="spellEnd"/>
      <w:r w:rsidRPr="006A6A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A6A77">
        <w:rPr>
          <w:rFonts w:asciiTheme="minorHAnsi" w:hAnsiTheme="minorHAnsi"/>
          <w:sz w:val="18"/>
          <w:szCs w:val="18"/>
        </w:rPr>
        <w:t>Internal</w:t>
      </w:r>
      <w:proofErr w:type="spellEnd"/>
      <w:r w:rsidRPr="006A6A77">
        <w:rPr>
          <w:rFonts w:asciiTheme="minorHAnsi" w:hAnsiTheme="minorHAnsi"/>
          <w:sz w:val="18"/>
          <w:szCs w:val="18"/>
        </w:rPr>
        <w:t xml:space="preserve"> Parasites </w:t>
      </w:r>
      <w:proofErr w:type="spellStart"/>
      <w:r w:rsidRPr="006A6A77">
        <w:rPr>
          <w:rFonts w:asciiTheme="minorHAnsi" w:hAnsiTheme="minorHAnsi"/>
          <w:sz w:val="18"/>
          <w:szCs w:val="18"/>
        </w:rPr>
        <w:t>of</w:t>
      </w:r>
      <w:proofErr w:type="spellEnd"/>
      <w:r w:rsidRPr="006A6A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A6A77">
        <w:rPr>
          <w:rFonts w:asciiTheme="minorHAnsi" w:hAnsiTheme="minorHAnsi"/>
          <w:sz w:val="18"/>
          <w:szCs w:val="18"/>
        </w:rPr>
        <w:t>Livestock</w:t>
      </w:r>
      <w:proofErr w:type="spellEnd"/>
      <w:r w:rsidRPr="006A6A77">
        <w:rPr>
          <w:rFonts w:asciiTheme="minorHAnsi" w:hAnsiTheme="minorHAnsi"/>
          <w:sz w:val="18"/>
          <w:szCs w:val="18"/>
        </w:rPr>
        <w:t xml:space="preserve">. </w:t>
      </w:r>
      <w:r w:rsidRPr="006A6A77">
        <w:rPr>
          <w:rFonts w:asciiTheme="minorHAnsi" w:hAnsiTheme="minorHAnsi"/>
          <w:sz w:val="18"/>
          <w:szCs w:val="18"/>
          <w:lang w:val="en-US"/>
        </w:rPr>
        <w:t>Veterinary Clinics of North America: Food Animal</w:t>
      </w:r>
    </w:p>
    <w:p w14:paraId="3B9C09D9" w14:textId="77777777" w:rsidR="00CA492B" w:rsidRPr="006A6A77" w:rsidRDefault="00CA492B" w:rsidP="00CA492B">
      <w:pPr>
        <w:ind w:left="851"/>
        <w:jc w:val="both"/>
        <w:rPr>
          <w:rFonts w:asciiTheme="minorHAnsi" w:hAnsiTheme="minorHAnsi"/>
          <w:sz w:val="18"/>
          <w:szCs w:val="18"/>
          <w:lang w:val="en-US"/>
        </w:rPr>
      </w:pPr>
      <w:proofErr w:type="gramStart"/>
      <w:r w:rsidRPr="006A6A77">
        <w:rPr>
          <w:rFonts w:asciiTheme="minorHAnsi" w:hAnsiTheme="minorHAnsi"/>
          <w:sz w:val="18"/>
          <w:szCs w:val="18"/>
          <w:lang w:val="en-US"/>
        </w:rPr>
        <w:t>Practice, v. 36, n. 1, p. 125-143, 2020.</w:t>
      </w:r>
      <w:proofErr w:type="gramEnd"/>
      <w:r w:rsidRPr="006A6A77">
        <w:rPr>
          <w:rFonts w:asciiTheme="minorHAnsi" w:hAnsiTheme="minorHAnsi"/>
          <w:sz w:val="18"/>
          <w:szCs w:val="18"/>
          <w:lang w:val="en-US"/>
        </w:rPr>
        <w:t xml:space="preserve"> https://doi.org/10.1016/j.cvfa.2019.12.003.</w:t>
      </w:r>
    </w:p>
    <w:p w14:paraId="727CF674" w14:textId="77777777" w:rsidR="00A3690C" w:rsidRPr="006A6A77" w:rsidRDefault="00A3690C" w:rsidP="002B48ED">
      <w:pPr>
        <w:tabs>
          <w:tab w:val="left" w:pos="1985"/>
        </w:tabs>
        <w:spacing w:before="78"/>
        <w:ind w:left="851"/>
        <w:jc w:val="both"/>
        <w:rPr>
          <w:rFonts w:ascii="Calibri" w:hAnsi="Calibri"/>
          <w:sz w:val="18"/>
          <w:szCs w:val="18"/>
        </w:rPr>
      </w:pPr>
    </w:p>
    <w:p w14:paraId="7C132BC9" w14:textId="77777777" w:rsidR="002B48ED" w:rsidRPr="006A6A77" w:rsidRDefault="002B48ED" w:rsidP="002B48ED">
      <w:pPr>
        <w:tabs>
          <w:tab w:val="left" w:pos="1985"/>
        </w:tabs>
        <w:spacing w:before="78"/>
        <w:ind w:left="851"/>
        <w:jc w:val="both"/>
        <w:rPr>
          <w:rFonts w:ascii="Calibri" w:hAnsi="Calibri"/>
          <w:b/>
          <w:sz w:val="18"/>
          <w:szCs w:val="18"/>
        </w:rPr>
      </w:pPr>
      <w:r w:rsidRPr="006A6A77">
        <w:rPr>
          <w:rFonts w:ascii="Calibri" w:hAnsi="Calibri"/>
          <w:sz w:val="18"/>
          <w:szCs w:val="18"/>
        </w:rPr>
        <w:t>Programa:</w:t>
      </w:r>
      <w:r w:rsidRPr="006A6A77">
        <w:rPr>
          <w:rFonts w:ascii="Calibri" w:hAnsi="Calibri"/>
          <w:spacing w:val="-5"/>
          <w:sz w:val="18"/>
          <w:szCs w:val="18"/>
        </w:rPr>
        <w:t xml:space="preserve"> </w:t>
      </w:r>
      <w:r w:rsidRPr="006A6A77">
        <w:rPr>
          <w:rFonts w:ascii="Calibri" w:hAnsi="Calibri"/>
          <w:b/>
          <w:sz w:val="18"/>
          <w:szCs w:val="18"/>
        </w:rPr>
        <w:t>VIGILÂNCIA</w:t>
      </w:r>
      <w:r w:rsidRPr="006A6A77">
        <w:rPr>
          <w:rFonts w:ascii="Calibri" w:hAnsi="Calibri"/>
          <w:b/>
          <w:spacing w:val="-6"/>
          <w:sz w:val="18"/>
          <w:szCs w:val="18"/>
        </w:rPr>
        <w:t xml:space="preserve"> </w:t>
      </w:r>
      <w:r w:rsidRPr="006A6A77">
        <w:rPr>
          <w:rFonts w:ascii="Calibri" w:hAnsi="Calibri"/>
          <w:b/>
          <w:sz w:val="18"/>
          <w:szCs w:val="18"/>
        </w:rPr>
        <w:t>E</w:t>
      </w:r>
      <w:r w:rsidRPr="006A6A77">
        <w:rPr>
          <w:rFonts w:ascii="Calibri" w:hAnsi="Calibri"/>
          <w:b/>
          <w:spacing w:val="-5"/>
          <w:sz w:val="18"/>
          <w:szCs w:val="18"/>
        </w:rPr>
        <w:t xml:space="preserve"> </w:t>
      </w:r>
      <w:r w:rsidRPr="006A6A77">
        <w:rPr>
          <w:rFonts w:ascii="Calibri" w:hAnsi="Calibri"/>
          <w:b/>
          <w:sz w:val="18"/>
          <w:szCs w:val="18"/>
        </w:rPr>
        <w:t>ATENÇÃO</w:t>
      </w:r>
      <w:r w:rsidRPr="006A6A77">
        <w:rPr>
          <w:rFonts w:ascii="Calibri" w:hAnsi="Calibri"/>
          <w:b/>
          <w:spacing w:val="-5"/>
          <w:sz w:val="18"/>
          <w:szCs w:val="18"/>
        </w:rPr>
        <w:t xml:space="preserve"> </w:t>
      </w:r>
      <w:r w:rsidRPr="006A6A77">
        <w:rPr>
          <w:rFonts w:ascii="Calibri" w:hAnsi="Calibri"/>
          <w:b/>
          <w:sz w:val="18"/>
          <w:szCs w:val="18"/>
        </w:rPr>
        <w:t>BÁSICA</w:t>
      </w:r>
      <w:r w:rsidRPr="006A6A77">
        <w:rPr>
          <w:rFonts w:ascii="Calibri" w:hAnsi="Calibri"/>
          <w:b/>
          <w:spacing w:val="-6"/>
          <w:sz w:val="18"/>
          <w:szCs w:val="18"/>
        </w:rPr>
        <w:t xml:space="preserve"> </w:t>
      </w:r>
      <w:r w:rsidRPr="006A6A77">
        <w:rPr>
          <w:rFonts w:ascii="Calibri" w:hAnsi="Calibri"/>
          <w:b/>
          <w:sz w:val="18"/>
          <w:szCs w:val="18"/>
        </w:rPr>
        <w:t>À</w:t>
      </w:r>
      <w:r w:rsidRPr="006A6A77">
        <w:rPr>
          <w:rFonts w:ascii="Calibri" w:hAnsi="Calibri"/>
          <w:b/>
          <w:spacing w:val="-6"/>
          <w:sz w:val="18"/>
          <w:szCs w:val="18"/>
        </w:rPr>
        <w:t xml:space="preserve"> </w:t>
      </w:r>
      <w:r w:rsidRPr="006A6A77">
        <w:rPr>
          <w:rFonts w:ascii="Calibri" w:hAnsi="Calibri"/>
          <w:b/>
          <w:spacing w:val="-4"/>
          <w:sz w:val="18"/>
          <w:szCs w:val="18"/>
        </w:rPr>
        <w:t>SAÚDE</w:t>
      </w:r>
    </w:p>
    <w:p w14:paraId="4CFF9DB9" w14:textId="77777777" w:rsidR="002B48ED" w:rsidRPr="006A6A77" w:rsidRDefault="002B48ED" w:rsidP="002B48ED">
      <w:pPr>
        <w:pStyle w:val="Corpodetexto"/>
        <w:tabs>
          <w:tab w:val="left" w:pos="2127"/>
        </w:tabs>
        <w:spacing w:before="1" w:line="350" w:lineRule="atLeast"/>
        <w:ind w:left="851" w:right="-59"/>
        <w:jc w:val="both"/>
        <w:rPr>
          <w:rFonts w:ascii="Calibri" w:hAnsi="Calibri"/>
          <w:sz w:val="18"/>
          <w:szCs w:val="18"/>
        </w:rPr>
      </w:pPr>
      <w:r w:rsidRPr="006A6A77">
        <w:rPr>
          <w:rFonts w:ascii="Calibri" w:hAnsi="Calibri"/>
          <w:sz w:val="18"/>
          <w:szCs w:val="18"/>
        </w:rPr>
        <w:t>Temas:</w:t>
      </w:r>
      <w:r w:rsidRPr="006A6A77">
        <w:rPr>
          <w:rFonts w:ascii="Calibri" w:hAnsi="Calibri"/>
          <w:spacing w:val="-7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COMUM</w:t>
      </w:r>
      <w:r w:rsidRPr="006A6A77">
        <w:rPr>
          <w:rFonts w:ascii="Calibri" w:hAnsi="Calibri"/>
          <w:spacing w:val="-6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A</w:t>
      </w:r>
      <w:r w:rsidRPr="006A6A77">
        <w:rPr>
          <w:rFonts w:ascii="Calibri" w:hAnsi="Calibri"/>
          <w:spacing w:val="-6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TODOS</w:t>
      </w:r>
      <w:r w:rsidRPr="006A6A77">
        <w:rPr>
          <w:rFonts w:ascii="Calibri" w:hAnsi="Calibri"/>
          <w:spacing w:val="-4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OS</w:t>
      </w:r>
      <w:r w:rsidRPr="006A6A77">
        <w:rPr>
          <w:rFonts w:ascii="Calibri" w:hAnsi="Calibri"/>
          <w:spacing w:val="-7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PROGRAMAS</w:t>
      </w:r>
      <w:r w:rsidRPr="006A6A77">
        <w:rPr>
          <w:rFonts w:ascii="Calibri" w:hAnsi="Calibri"/>
          <w:spacing w:val="-7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DE</w:t>
      </w:r>
      <w:r w:rsidRPr="006A6A77">
        <w:rPr>
          <w:rFonts w:ascii="Calibri" w:hAnsi="Calibri"/>
          <w:spacing w:val="-5"/>
          <w:sz w:val="18"/>
          <w:szCs w:val="18"/>
        </w:rPr>
        <w:t xml:space="preserve"> R</w:t>
      </w:r>
      <w:r w:rsidRPr="006A6A77">
        <w:rPr>
          <w:rFonts w:ascii="Calibri" w:hAnsi="Calibri"/>
          <w:sz w:val="18"/>
          <w:szCs w:val="18"/>
        </w:rPr>
        <w:t xml:space="preserve">ESIDÊNCIA </w:t>
      </w:r>
    </w:p>
    <w:p w14:paraId="0683BF20" w14:textId="0552A92A" w:rsidR="002B48ED" w:rsidRPr="006A6A77" w:rsidRDefault="002B48ED" w:rsidP="002B48ED">
      <w:pPr>
        <w:pStyle w:val="Corpodetexto"/>
        <w:tabs>
          <w:tab w:val="left" w:pos="2127"/>
        </w:tabs>
        <w:spacing w:before="1" w:line="350" w:lineRule="atLeast"/>
        <w:ind w:left="851" w:right="-59"/>
        <w:jc w:val="both"/>
        <w:rPr>
          <w:rFonts w:ascii="Calibri" w:hAnsi="Calibri"/>
          <w:sz w:val="18"/>
          <w:szCs w:val="18"/>
        </w:rPr>
      </w:pPr>
      <w:r w:rsidRPr="006A6A77">
        <w:rPr>
          <w:rFonts w:ascii="Calibri" w:hAnsi="Calibri"/>
          <w:sz w:val="18"/>
          <w:szCs w:val="18"/>
        </w:rPr>
        <w:t>POLÍTICAS PÚBLICAS EM SAÚDE:</w:t>
      </w:r>
    </w:p>
    <w:p w14:paraId="0747E0E8" w14:textId="77777777" w:rsidR="002B48ED" w:rsidRPr="006A6A77" w:rsidRDefault="002B48ED" w:rsidP="002B48ED">
      <w:pPr>
        <w:pStyle w:val="Corpodetexto"/>
        <w:tabs>
          <w:tab w:val="left" w:pos="2552"/>
        </w:tabs>
        <w:ind w:left="851" w:right="121"/>
        <w:jc w:val="both"/>
        <w:rPr>
          <w:rFonts w:ascii="Calibri" w:hAnsi="Calibri"/>
          <w:sz w:val="18"/>
          <w:szCs w:val="18"/>
        </w:rPr>
      </w:pPr>
      <w:r w:rsidRPr="006A6A77">
        <w:rPr>
          <w:rFonts w:ascii="Calibri" w:hAnsi="Calibri"/>
          <w:sz w:val="18"/>
          <w:szCs w:val="18"/>
        </w:rPr>
        <w:t>Sistema Único de Saúde – SUS. Objetivos e Atribuições. Princípios e Diretrizes. Organização e Gestão. Competências.</w:t>
      </w:r>
      <w:r w:rsidRPr="006A6A77">
        <w:rPr>
          <w:rFonts w:ascii="Calibri" w:hAnsi="Calibri"/>
          <w:spacing w:val="-4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Financiamento.</w:t>
      </w:r>
      <w:r w:rsidRPr="006A6A77">
        <w:rPr>
          <w:rFonts w:ascii="Calibri" w:hAnsi="Calibri"/>
          <w:spacing w:val="-4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Participação</w:t>
      </w:r>
      <w:r w:rsidRPr="006A6A77">
        <w:rPr>
          <w:rFonts w:ascii="Calibri" w:hAnsi="Calibri"/>
          <w:spacing w:val="-3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da</w:t>
      </w:r>
      <w:r w:rsidRPr="006A6A77">
        <w:rPr>
          <w:rFonts w:ascii="Calibri" w:hAnsi="Calibri"/>
          <w:spacing w:val="-6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comunidade</w:t>
      </w:r>
      <w:r w:rsidRPr="006A6A77">
        <w:rPr>
          <w:rFonts w:ascii="Calibri" w:hAnsi="Calibri"/>
          <w:spacing w:val="-8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na</w:t>
      </w:r>
      <w:r w:rsidRPr="006A6A77">
        <w:rPr>
          <w:rFonts w:ascii="Calibri" w:hAnsi="Calibri"/>
          <w:spacing w:val="-4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gestão</w:t>
      </w:r>
      <w:r w:rsidRPr="006A6A77">
        <w:rPr>
          <w:rFonts w:ascii="Calibri" w:hAnsi="Calibri"/>
          <w:spacing w:val="-3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do</w:t>
      </w:r>
      <w:r w:rsidRPr="006A6A77">
        <w:rPr>
          <w:rFonts w:ascii="Calibri" w:hAnsi="Calibri"/>
          <w:spacing w:val="-3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SUS. Vigilância em Saúde.</w:t>
      </w:r>
      <w:r w:rsidRPr="006A6A77">
        <w:rPr>
          <w:rFonts w:ascii="Calibri" w:hAnsi="Calibri"/>
          <w:spacing w:val="-4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Política Nacional de Atenção Básica. O Médico Veterinário no SUS. Atuação no âmbito da Saúde Pública.</w:t>
      </w:r>
    </w:p>
    <w:p w14:paraId="6B8BD32F" w14:textId="0BFC512A" w:rsidR="002B48ED" w:rsidRPr="006A6A77" w:rsidRDefault="002B48ED" w:rsidP="002B48ED">
      <w:pPr>
        <w:pStyle w:val="Corpodetexto"/>
        <w:tabs>
          <w:tab w:val="left" w:pos="2552"/>
        </w:tabs>
        <w:spacing w:before="120"/>
        <w:ind w:left="851"/>
        <w:jc w:val="both"/>
        <w:rPr>
          <w:rFonts w:ascii="Calibri" w:hAnsi="Calibri"/>
          <w:b/>
          <w:sz w:val="18"/>
          <w:szCs w:val="18"/>
        </w:rPr>
      </w:pPr>
      <w:r w:rsidRPr="006A6A77">
        <w:rPr>
          <w:rFonts w:ascii="Calibri" w:hAnsi="Calibri"/>
          <w:b/>
          <w:spacing w:val="-2"/>
          <w:sz w:val="18"/>
          <w:szCs w:val="18"/>
        </w:rPr>
        <w:t>BIBLIOGRAFIA:</w:t>
      </w:r>
    </w:p>
    <w:p w14:paraId="6E31A709" w14:textId="77777777" w:rsidR="002B48ED" w:rsidRPr="006A6A77" w:rsidRDefault="002B48ED" w:rsidP="002B48ED">
      <w:pPr>
        <w:pStyle w:val="Corpodetexto"/>
        <w:tabs>
          <w:tab w:val="left" w:pos="2552"/>
        </w:tabs>
        <w:spacing w:before="120"/>
        <w:ind w:left="851"/>
        <w:jc w:val="both"/>
        <w:rPr>
          <w:rFonts w:ascii="Calibri" w:hAnsi="Calibri"/>
          <w:sz w:val="18"/>
          <w:szCs w:val="18"/>
        </w:rPr>
      </w:pPr>
      <w:r w:rsidRPr="006A6A77">
        <w:rPr>
          <w:rFonts w:ascii="Calibri" w:hAnsi="Calibri"/>
          <w:sz w:val="18"/>
          <w:szCs w:val="18"/>
        </w:rPr>
        <w:t>BRASIL.</w:t>
      </w:r>
      <w:r w:rsidRPr="006A6A77">
        <w:rPr>
          <w:rFonts w:ascii="Calibri" w:hAnsi="Calibri"/>
          <w:spacing w:val="-2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Lei</w:t>
      </w:r>
      <w:r w:rsidRPr="006A6A77">
        <w:rPr>
          <w:rFonts w:ascii="Calibri" w:hAnsi="Calibri"/>
          <w:spacing w:val="-2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nº</w:t>
      </w:r>
      <w:r w:rsidRPr="006A6A77">
        <w:rPr>
          <w:rFonts w:ascii="Calibri" w:hAnsi="Calibri"/>
          <w:spacing w:val="-4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5.517,</w:t>
      </w:r>
      <w:r w:rsidRPr="006A6A77">
        <w:rPr>
          <w:rFonts w:ascii="Calibri" w:hAnsi="Calibri"/>
          <w:spacing w:val="-4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de</w:t>
      </w:r>
      <w:r w:rsidRPr="006A6A77">
        <w:rPr>
          <w:rFonts w:ascii="Calibri" w:hAnsi="Calibri"/>
          <w:spacing w:val="-4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23</w:t>
      </w:r>
      <w:r w:rsidRPr="006A6A77">
        <w:rPr>
          <w:rFonts w:ascii="Calibri" w:hAnsi="Calibri"/>
          <w:spacing w:val="-6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de</w:t>
      </w:r>
      <w:r w:rsidRPr="006A6A77">
        <w:rPr>
          <w:rFonts w:ascii="Calibri" w:hAnsi="Calibri"/>
          <w:spacing w:val="-2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outubro</w:t>
      </w:r>
      <w:r w:rsidRPr="006A6A77">
        <w:rPr>
          <w:rFonts w:ascii="Calibri" w:hAnsi="Calibri"/>
          <w:spacing w:val="-1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de</w:t>
      </w:r>
      <w:r w:rsidRPr="006A6A77">
        <w:rPr>
          <w:rFonts w:ascii="Calibri" w:hAnsi="Calibri"/>
          <w:spacing w:val="-4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1968</w:t>
      </w:r>
      <w:r w:rsidRPr="006A6A77">
        <w:rPr>
          <w:rFonts w:ascii="Calibri" w:hAnsi="Calibri"/>
          <w:spacing w:val="-3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(1968).</w:t>
      </w:r>
      <w:r w:rsidRPr="006A6A77">
        <w:rPr>
          <w:rFonts w:ascii="Calibri" w:hAnsi="Calibri"/>
          <w:spacing w:val="-4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Dispõe</w:t>
      </w:r>
      <w:r w:rsidRPr="006A6A77">
        <w:rPr>
          <w:rFonts w:ascii="Calibri" w:hAnsi="Calibri"/>
          <w:spacing w:val="-2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sobre</w:t>
      </w:r>
      <w:r w:rsidRPr="006A6A77">
        <w:rPr>
          <w:rFonts w:ascii="Calibri" w:hAnsi="Calibri"/>
          <w:spacing w:val="-4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o</w:t>
      </w:r>
      <w:r w:rsidRPr="006A6A77">
        <w:rPr>
          <w:rFonts w:ascii="Calibri" w:hAnsi="Calibri"/>
          <w:spacing w:val="-1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exercício</w:t>
      </w:r>
      <w:r w:rsidRPr="006A6A77">
        <w:rPr>
          <w:rFonts w:ascii="Calibri" w:hAnsi="Calibri"/>
          <w:spacing w:val="-3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da</w:t>
      </w:r>
      <w:r w:rsidRPr="006A6A77">
        <w:rPr>
          <w:rFonts w:ascii="Calibri" w:hAnsi="Calibri"/>
          <w:spacing w:val="-4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profissão</w:t>
      </w:r>
      <w:r w:rsidRPr="006A6A77">
        <w:rPr>
          <w:rFonts w:ascii="Calibri" w:hAnsi="Calibri"/>
          <w:spacing w:val="-1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de</w:t>
      </w:r>
      <w:r w:rsidRPr="006A6A77">
        <w:rPr>
          <w:rFonts w:ascii="Calibri" w:hAnsi="Calibri"/>
          <w:spacing w:val="-2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 xml:space="preserve">Médico Veterinário e cria os Conselhos </w:t>
      </w:r>
      <w:proofErr w:type="gramStart"/>
      <w:r w:rsidRPr="006A6A77">
        <w:rPr>
          <w:rFonts w:ascii="Calibri" w:hAnsi="Calibri"/>
          <w:sz w:val="18"/>
          <w:szCs w:val="18"/>
        </w:rPr>
        <w:t>Federal e Regionais de Medicina Veterinária</w:t>
      </w:r>
      <w:proofErr w:type="gramEnd"/>
      <w:r w:rsidRPr="006A6A77">
        <w:rPr>
          <w:rFonts w:ascii="Calibri" w:hAnsi="Calibri"/>
          <w:sz w:val="18"/>
          <w:szCs w:val="18"/>
        </w:rPr>
        <w:t>. Brasília, DF: Senado 1968. Conselho</w:t>
      </w:r>
      <w:r w:rsidRPr="006A6A77">
        <w:rPr>
          <w:rFonts w:ascii="Calibri" w:hAnsi="Calibri"/>
          <w:spacing w:val="27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Federal</w:t>
      </w:r>
      <w:r w:rsidRPr="006A6A77">
        <w:rPr>
          <w:rFonts w:ascii="Calibri" w:hAnsi="Calibri"/>
          <w:spacing w:val="26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de</w:t>
      </w:r>
      <w:r w:rsidRPr="006A6A77">
        <w:rPr>
          <w:rFonts w:ascii="Calibri" w:hAnsi="Calibri"/>
          <w:spacing w:val="26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Medicina</w:t>
      </w:r>
      <w:r w:rsidRPr="006A6A77">
        <w:rPr>
          <w:rFonts w:ascii="Calibri" w:hAnsi="Calibri"/>
          <w:spacing w:val="26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Veterinária</w:t>
      </w:r>
      <w:r w:rsidRPr="006A6A77">
        <w:rPr>
          <w:rFonts w:ascii="Calibri" w:hAnsi="Calibri"/>
          <w:spacing w:val="30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–</w:t>
      </w:r>
      <w:r w:rsidRPr="006A6A77">
        <w:rPr>
          <w:rFonts w:ascii="Calibri" w:hAnsi="Calibri"/>
          <w:spacing w:val="27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CFMV</w:t>
      </w:r>
      <w:r w:rsidRPr="006A6A77">
        <w:rPr>
          <w:rFonts w:ascii="Calibri" w:hAnsi="Calibri"/>
          <w:spacing w:val="26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Resolução</w:t>
      </w:r>
      <w:r w:rsidRPr="006A6A77">
        <w:rPr>
          <w:rFonts w:ascii="Calibri" w:hAnsi="Calibri"/>
          <w:spacing w:val="27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nº</w:t>
      </w:r>
      <w:r w:rsidRPr="006A6A77">
        <w:rPr>
          <w:rFonts w:ascii="Calibri" w:hAnsi="Calibri"/>
          <w:spacing w:val="26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1138,</w:t>
      </w:r>
      <w:r w:rsidRPr="006A6A77">
        <w:rPr>
          <w:rFonts w:ascii="Calibri" w:hAnsi="Calibri"/>
          <w:spacing w:val="26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de</w:t>
      </w:r>
      <w:r w:rsidRPr="006A6A77">
        <w:rPr>
          <w:rFonts w:ascii="Calibri" w:hAnsi="Calibri"/>
          <w:spacing w:val="26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16</w:t>
      </w:r>
      <w:r w:rsidRPr="006A6A77">
        <w:rPr>
          <w:rFonts w:ascii="Calibri" w:hAnsi="Calibri"/>
          <w:spacing w:val="27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de</w:t>
      </w:r>
      <w:r w:rsidRPr="006A6A77">
        <w:rPr>
          <w:rFonts w:ascii="Calibri" w:hAnsi="Calibri"/>
          <w:spacing w:val="26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dezembro</w:t>
      </w:r>
      <w:r w:rsidRPr="006A6A77">
        <w:rPr>
          <w:rFonts w:ascii="Calibri" w:hAnsi="Calibri"/>
          <w:spacing w:val="27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de</w:t>
      </w:r>
      <w:r w:rsidRPr="006A6A77">
        <w:rPr>
          <w:rFonts w:ascii="Calibri" w:hAnsi="Calibri"/>
          <w:spacing w:val="23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2016. Aprova o Código de Ética do Médico Veterinário.</w:t>
      </w:r>
    </w:p>
    <w:p w14:paraId="01E1F2F1" w14:textId="77777777" w:rsidR="002B48ED" w:rsidRPr="006A6A77" w:rsidRDefault="002B48ED" w:rsidP="002B48ED">
      <w:pPr>
        <w:pStyle w:val="Corpodetexto"/>
        <w:tabs>
          <w:tab w:val="left" w:pos="2552"/>
        </w:tabs>
        <w:ind w:left="851" w:right="116"/>
        <w:jc w:val="both"/>
        <w:rPr>
          <w:rFonts w:ascii="Calibri" w:hAnsi="Calibri"/>
          <w:sz w:val="18"/>
          <w:szCs w:val="18"/>
        </w:rPr>
      </w:pPr>
      <w:r w:rsidRPr="006A6A77">
        <w:rPr>
          <w:rFonts w:ascii="Calibri" w:hAnsi="Calibri"/>
          <w:sz w:val="18"/>
          <w:szCs w:val="18"/>
        </w:rPr>
        <w:t xml:space="preserve">BRASIL. Ministério da Saúde, Lei nº 8.080, de 19 de setembro de 1990 (1990). Lei Orgânica da Saúde - Dispõe sobre as condições para a promoção, proteção e recuperação da saúde, a organização e o funcionamento dos serviços correspondentes e dá outras </w:t>
      </w:r>
      <w:r w:rsidRPr="006A6A77">
        <w:rPr>
          <w:rFonts w:ascii="Calibri" w:hAnsi="Calibri"/>
          <w:sz w:val="18"/>
          <w:szCs w:val="18"/>
        </w:rPr>
        <w:lastRenderedPageBreak/>
        <w:t>providências. Brasília, DF: Senado 1990.</w:t>
      </w:r>
    </w:p>
    <w:p w14:paraId="5431C5F7" w14:textId="77777777" w:rsidR="002B48ED" w:rsidRPr="006A6A77" w:rsidRDefault="002B48ED" w:rsidP="002B48ED">
      <w:pPr>
        <w:pStyle w:val="Corpodetexto"/>
        <w:tabs>
          <w:tab w:val="left" w:pos="2552"/>
        </w:tabs>
        <w:spacing w:before="1"/>
        <w:ind w:left="851" w:right="121"/>
        <w:jc w:val="both"/>
        <w:rPr>
          <w:rFonts w:ascii="Calibri" w:hAnsi="Calibri"/>
          <w:sz w:val="18"/>
          <w:szCs w:val="18"/>
        </w:rPr>
      </w:pPr>
      <w:r w:rsidRPr="006A6A77">
        <w:rPr>
          <w:rFonts w:ascii="Calibri" w:hAnsi="Calibri"/>
          <w:sz w:val="18"/>
          <w:szCs w:val="18"/>
        </w:rPr>
        <w:t>BRASIL.</w:t>
      </w:r>
      <w:r w:rsidRPr="006A6A77">
        <w:rPr>
          <w:rFonts w:ascii="Calibri" w:hAnsi="Calibri"/>
          <w:spacing w:val="-13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Ministério</w:t>
      </w:r>
      <w:r w:rsidRPr="006A6A77">
        <w:rPr>
          <w:rFonts w:ascii="Calibri" w:hAnsi="Calibri"/>
          <w:spacing w:val="-12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da</w:t>
      </w:r>
      <w:r w:rsidRPr="006A6A77">
        <w:rPr>
          <w:rFonts w:ascii="Calibri" w:hAnsi="Calibri"/>
          <w:spacing w:val="-13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Saúde.</w:t>
      </w:r>
      <w:r w:rsidRPr="006A6A77">
        <w:rPr>
          <w:rFonts w:ascii="Calibri" w:hAnsi="Calibri"/>
          <w:spacing w:val="-12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Lei</w:t>
      </w:r>
      <w:r w:rsidRPr="006A6A77">
        <w:rPr>
          <w:rFonts w:ascii="Calibri" w:hAnsi="Calibri"/>
          <w:spacing w:val="-13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nº</w:t>
      </w:r>
      <w:r w:rsidRPr="006A6A77">
        <w:rPr>
          <w:rFonts w:ascii="Calibri" w:hAnsi="Calibri"/>
          <w:spacing w:val="-12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8.142,</w:t>
      </w:r>
      <w:r w:rsidRPr="006A6A77">
        <w:rPr>
          <w:rFonts w:ascii="Calibri" w:hAnsi="Calibri"/>
          <w:spacing w:val="-13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de</w:t>
      </w:r>
      <w:r w:rsidRPr="006A6A77">
        <w:rPr>
          <w:rFonts w:ascii="Calibri" w:hAnsi="Calibri"/>
          <w:spacing w:val="-12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28</w:t>
      </w:r>
      <w:r w:rsidRPr="006A6A77">
        <w:rPr>
          <w:rFonts w:ascii="Calibri" w:hAnsi="Calibri"/>
          <w:spacing w:val="-13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de</w:t>
      </w:r>
      <w:r w:rsidRPr="006A6A77">
        <w:rPr>
          <w:rFonts w:ascii="Calibri" w:hAnsi="Calibri"/>
          <w:spacing w:val="-12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dezembro</w:t>
      </w:r>
      <w:r w:rsidRPr="006A6A77">
        <w:rPr>
          <w:rFonts w:ascii="Calibri" w:hAnsi="Calibri"/>
          <w:spacing w:val="-13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de</w:t>
      </w:r>
      <w:r w:rsidRPr="006A6A77">
        <w:rPr>
          <w:rFonts w:ascii="Calibri" w:hAnsi="Calibri"/>
          <w:spacing w:val="-12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1990</w:t>
      </w:r>
      <w:r w:rsidRPr="006A6A77">
        <w:rPr>
          <w:rFonts w:ascii="Calibri" w:hAnsi="Calibri"/>
          <w:spacing w:val="-13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(1990).</w:t>
      </w:r>
      <w:r w:rsidRPr="006A6A77">
        <w:rPr>
          <w:rFonts w:ascii="Calibri" w:hAnsi="Calibri"/>
          <w:spacing w:val="-12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Dispõe</w:t>
      </w:r>
      <w:r w:rsidRPr="006A6A77">
        <w:rPr>
          <w:rFonts w:ascii="Calibri" w:hAnsi="Calibri"/>
          <w:spacing w:val="-13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sobre</w:t>
      </w:r>
      <w:r w:rsidRPr="006A6A77">
        <w:rPr>
          <w:rFonts w:ascii="Calibri" w:hAnsi="Calibri"/>
          <w:spacing w:val="-12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a</w:t>
      </w:r>
      <w:r w:rsidRPr="006A6A77">
        <w:rPr>
          <w:rFonts w:ascii="Calibri" w:hAnsi="Calibri"/>
          <w:spacing w:val="-13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participação da</w:t>
      </w:r>
      <w:r w:rsidRPr="006A6A77">
        <w:rPr>
          <w:rFonts w:ascii="Calibri" w:hAnsi="Calibri"/>
          <w:spacing w:val="-12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comunidade</w:t>
      </w:r>
      <w:r w:rsidRPr="006A6A77">
        <w:rPr>
          <w:rFonts w:ascii="Calibri" w:hAnsi="Calibri"/>
          <w:spacing w:val="-12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no</w:t>
      </w:r>
      <w:r w:rsidRPr="006A6A77">
        <w:rPr>
          <w:rFonts w:ascii="Calibri" w:hAnsi="Calibri"/>
          <w:spacing w:val="-12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Sistema</w:t>
      </w:r>
      <w:r w:rsidRPr="006A6A77">
        <w:rPr>
          <w:rFonts w:ascii="Calibri" w:hAnsi="Calibri"/>
          <w:spacing w:val="-12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Único</w:t>
      </w:r>
      <w:r w:rsidRPr="006A6A77">
        <w:rPr>
          <w:rFonts w:ascii="Calibri" w:hAnsi="Calibri"/>
          <w:spacing w:val="-11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de</w:t>
      </w:r>
      <w:r w:rsidRPr="006A6A77">
        <w:rPr>
          <w:rFonts w:ascii="Calibri" w:hAnsi="Calibri"/>
          <w:spacing w:val="-12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Saúde</w:t>
      </w:r>
      <w:r w:rsidRPr="006A6A77">
        <w:rPr>
          <w:rFonts w:ascii="Calibri" w:hAnsi="Calibri"/>
          <w:spacing w:val="-9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-</w:t>
      </w:r>
      <w:r w:rsidRPr="006A6A77">
        <w:rPr>
          <w:rFonts w:ascii="Calibri" w:hAnsi="Calibri"/>
          <w:spacing w:val="-12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SUS</w:t>
      </w:r>
      <w:r w:rsidRPr="006A6A77">
        <w:rPr>
          <w:rFonts w:ascii="Calibri" w:hAnsi="Calibri"/>
          <w:spacing w:val="-13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e</w:t>
      </w:r>
      <w:r w:rsidRPr="006A6A77">
        <w:rPr>
          <w:rFonts w:ascii="Calibri" w:hAnsi="Calibri"/>
          <w:spacing w:val="-11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sobre</w:t>
      </w:r>
      <w:r w:rsidRPr="006A6A77">
        <w:rPr>
          <w:rFonts w:ascii="Calibri" w:hAnsi="Calibri"/>
          <w:spacing w:val="-12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as</w:t>
      </w:r>
      <w:r w:rsidRPr="006A6A77">
        <w:rPr>
          <w:rFonts w:ascii="Calibri" w:hAnsi="Calibri"/>
          <w:spacing w:val="-13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transferências</w:t>
      </w:r>
      <w:r w:rsidRPr="006A6A77">
        <w:rPr>
          <w:rFonts w:ascii="Calibri" w:hAnsi="Calibri"/>
          <w:spacing w:val="-12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intergovernamentais</w:t>
      </w:r>
      <w:r w:rsidRPr="006A6A77">
        <w:rPr>
          <w:rFonts w:ascii="Calibri" w:hAnsi="Calibri"/>
          <w:spacing w:val="-13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de</w:t>
      </w:r>
      <w:r w:rsidRPr="006A6A77">
        <w:rPr>
          <w:rFonts w:ascii="Calibri" w:hAnsi="Calibri"/>
          <w:spacing w:val="-11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recursos financeiros na área da saúde e dá outras providências. Brasília, DF: Senado 1990.</w:t>
      </w:r>
    </w:p>
    <w:p w14:paraId="14847A57" w14:textId="77777777" w:rsidR="002B48ED" w:rsidRPr="006A6A77" w:rsidRDefault="002B48ED" w:rsidP="002B48ED">
      <w:pPr>
        <w:pStyle w:val="Corpodetexto"/>
        <w:tabs>
          <w:tab w:val="left" w:pos="2552"/>
        </w:tabs>
        <w:ind w:left="851" w:right="126"/>
        <w:jc w:val="both"/>
        <w:rPr>
          <w:rFonts w:ascii="Calibri" w:hAnsi="Calibri"/>
          <w:sz w:val="18"/>
          <w:szCs w:val="18"/>
        </w:rPr>
      </w:pPr>
      <w:r w:rsidRPr="006A6A77">
        <w:rPr>
          <w:rFonts w:ascii="Calibri" w:hAnsi="Calibri"/>
          <w:sz w:val="18"/>
          <w:szCs w:val="18"/>
        </w:rPr>
        <w:t>BRASIL. Ministério da Saúde (2017). Portaria nº. 2436, de 21 de setembro de 2017. Aprova a Política Nacional de Atenção Básica, estabelecendo a revisão de diretrizes para a organização da Atenção Básica, no âmbito do Sistema Único de Saúde (SUS). Brasília, DF: Senado 2017.</w:t>
      </w:r>
    </w:p>
    <w:p w14:paraId="39560B69" w14:textId="77777777" w:rsidR="002B48ED" w:rsidRPr="006A6A77" w:rsidRDefault="002B48ED" w:rsidP="002B48ED">
      <w:pPr>
        <w:pStyle w:val="Corpodetexto"/>
        <w:tabs>
          <w:tab w:val="left" w:pos="2552"/>
        </w:tabs>
        <w:ind w:left="851" w:right="126"/>
        <w:jc w:val="both"/>
        <w:rPr>
          <w:rFonts w:ascii="Calibri" w:hAnsi="Calibri"/>
          <w:sz w:val="18"/>
          <w:szCs w:val="18"/>
        </w:rPr>
      </w:pPr>
      <w:r w:rsidRPr="006A6A77">
        <w:rPr>
          <w:rFonts w:ascii="Calibri" w:hAnsi="Calibri"/>
          <w:sz w:val="18"/>
          <w:szCs w:val="18"/>
        </w:rPr>
        <w:t>BRASIL.</w:t>
      </w:r>
      <w:r w:rsidRPr="006A6A77">
        <w:rPr>
          <w:rFonts w:ascii="Calibri" w:hAnsi="Calibri"/>
          <w:spacing w:val="-13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Ministério</w:t>
      </w:r>
      <w:r w:rsidRPr="006A6A77">
        <w:rPr>
          <w:rFonts w:ascii="Calibri" w:hAnsi="Calibri"/>
          <w:spacing w:val="-12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da</w:t>
      </w:r>
      <w:r w:rsidRPr="006A6A77">
        <w:rPr>
          <w:rFonts w:ascii="Calibri" w:hAnsi="Calibri"/>
          <w:spacing w:val="-13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 xml:space="preserve">Saúde. PORTARIA GM/MS Nº 635, de 22 de maio de 2023. Institui, define e </w:t>
      </w:r>
      <w:proofErr w:type="gramStart"/>
      <w:r w:rsidRPr="006A6A77">
        <w:rPr>
          <w:rFonts w:ascii="Calibri" w:hAnsi="Calibri"/>
          <w:sz w:val="18"/>
          <w:szCs w:val="18"/>
        </w:rPr>
        <w:t>cria incentivo</w:t>
      </w:r>
      <w:proofErr w:type="gramEnd"/>
      <w:r w:rsidRPr="006A6A77">
        <w:rPr>
          <w:rFonts w:ascii="Calibri" w:hAnsi="Calibri"/>
          <w:sz w:val="18"/>
          <w:szCs w:val="18"/>
        </w:rPr>
        <w:t xml:space="preserve"> financeiro federal de implantação, custeio e desempenho para as modalidades de equipes Multiprofissionais na Atenção Primária à Saúde.</w:t>
      </w:r>
    </w:p>
    <w:p w14:paraId="71B9A0B8" w14:textId="4D70D8C7" w:rsidR="002B48ED" w:rsidRPr="006A6A77" w:rsidRDefault="002B48ED" w:rsidP="002B48ED">
      <w:pPr>
        <w:pStyle w:val="Corpodetexto"/>
        <w:tabs>
          <w:tab w:val="left" w:pos="2552"/>
        </w:tabs>
        <w:spacing w:line="229" w:lineRule="exact"/>
        <w:ind w:left="851"/>
        <w:jc w:val="both"/>
        <w:rPr>
          <w:rFonts w:ascii="Calibri" w:hAnsi="Calibri"/>
          <w:sz w:val="18"/>
          <w:szCs w:val="18"/>
        </w:rPr>
      </w:pPr>
      <w:r w:rsidRPr="006A6A77">
        <w:rPr>
          <w:rFonts w:ascii="Calibri" w:hAnsi="Calibri"/>
          <w:sz w:val="18"/>
          <w:szCs w:val="18"/>
        </w:rPr>
        <w:t>BRASIL.</w:t>
      </w:r>
      <w:r w:rsidRPr="006A6A77">
        <w:rPr>
          <w:rFonts w:ascii="Calibri" w:hAnsi="Calibri"/>
          <w:spacing w:val="-4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Ministério</w:t>
      </w:r>
      <w:r w:rsidRPr="006A6A77">
        <w:rPr>
          <w:rFonts w:ascii="Calibri" w:hAnsi="Calibri"/>
          <w:spacing w:val="-4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da</w:t>
      </w:r>
      <w:r w:rsidRPr="006A6A77">
        <w:rPr>
          <w:rFonts w:ascii="Calibri" w:hAnsi="Calibri"/>
          <w:spacing w:val="-4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Saúde</w:t>
      </w:r>
      <w:r w:rsidRPr="006A6A77">
        <w:rPr>
          <w:rFonts w:ascii="Calibri" w:hAnsi="Calibri"/>
          <w:spacing w:val="-5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(2012).</w:t>
      </w:r>
      <w:r w:rsidRPr="006A6A77">
        <w:rPr>
          <w:rFonts w:ascii="Calibri" w:hAnsi="Calibri"/>
          <w:spacing w:val="-4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Lei</w:t>
      </w:r>
      <w:r w:rsidRPr="006A6A77">
        <w:rPr>
          <w:rFonts w:ascii="Calibri" w:hAnsi="Calibri"/>
          <w:spacing w:val="-4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complementar</w:t>
      </w:r>
      <w:r w:rsidRPr="006A6A77">
        <w:rPr>
          <w:rFonts w:ascii="Calibri" w:hAnsi="Calibri"/>
          <w:spacing w:val="-3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nº</w:t>
      </w:r>
      <w:r w:rsidRPr="006A6A77">
        <w:rPr>
          <w:rFonts w:ascii="Calibri" w:hAnsi="Calibri"/>
          <w:spacing w:val="-8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141,</w:t>
      </w:r>
      <w:r w:rsidRPr="006A6A77">
        <w:rPr>
          <w:rFonts w:ascii="Calibri" w:hAnsi="Calibri"/>
          <w:spacing w:val="-6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de</w:t>
      </w:r>
      <w:r w:rsidRPr="006A6A77">
        <w:rPr>
          <w:rFonts w:ascii="Calibri" w:hAnsi="Calibri"/>
          <w:spacing w:val="-4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13</w:t>
      </w:r>
      <w:r w:rsidRPr="006A6A77">
        <w:rPr>
          <w:rFonts w:ascii="Calibri" w:hAnsi="Calibri"/>
          <w:spacing w:val="-3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de</w:t>
      </w:r>
      <w:r w:rsidRPr="006A6A77">
        <w:rPr>
          <w:rFonts w:ascii="Calibri" w:hAnsi="Calibri"/>
          <w:spacing w:val="-4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janeiro</w:t>
      </w:r>
      <w:r w:rsidRPr="006A6A77">
        <w:rPr>
          <w:rFonts w:ascii="Calibri" w:hAnsi="Calibri"/>
          <w:spacing w:val="-3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de</w:t>
      </w:r>
      <w:r w:rsidRPr="006A6A77">
        <w:rPr>
          <w:rFonts w:ascii="Calibri" w:hAnsi="Calibri"/>
          <w:spacing w:val="-6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2012.</w:t>
      </w:r>
      <w:r w:rsidRPr="006A6A77">
        <w:rPr>
          <w:rFonts w:ascii="Calibri" w:hAnsi="Calibri"/>
          <w:spacing w:val="-6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Regulamenta</w:t>
      </w:r>
      <w:r w:rsidRPr="006A6A77">
        <w:rPr>
          <w:rFonts w:ascii="Calibri" w:hAnsi="Calibri"/>
          <w:spacing w:val="-4"/>
          <w:sz w:val="18"/>
          <w:szCs w:val="18"/>
        </w:rPr>
        <w:t xml:space="preserve"> </w:t>
      </w:r>
      <w:r w:rsidRPr="006A6A77">
        <w:rPr>
          <w:rFonts w:ascii="Calibri" w:hAnsi="Calibri"/>
          <w:spacing w:val="-10"/>
          <w:sz w:val="18"/>
          <w:szCs w:val="18"/>
        </w:rPr>
        <w:t xml:space="preserve">o </w:t>
      </w:r>
      <w:r w:rsidRPr="006A6A77">
        <w:rPr>
          <w:rFonts w:ascii="Calibri" w:hAnsi="Calibri"/>
          <w:sz w:val="18"/>
          <w:szCs w:val="18"/>
        </w:rPr>
        <w:t>§</w:t>
      </w:r>
      <w:r w:rsidRPr="006A6A77">
        <w:rPr>
          <w:rFonts w:ascii="Calibri" w:hAnsi="Calibri"/>
          <w:spacing w:val="-13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3o</w:t>
      </w:r>
      <w:r w:rsidRPr="006A6A77">
        <w:rPr>
          <w:rFonts w:ascii="Calibri" w:hAnsi="Calibri"/>
          <w:spacing w:val="-12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do</w:t>
      </w:r>
      <w:r w:rsidRPr="006A6A77">
        <w:rPr>
          <w:rFonts w:ascii="Calibri" w:hAnsi="Calibri"/>
          <w:spacing w:val="-13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art.</w:t>
      </w:r>
      <w:r w:rsidRPr="006A6A77">
        <w:rPr>
          <w:rFonts w:ascii="Calibri" w:hAnsi="Calibri"/>
          <w:spacing w:val="-12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198</w:t>
      </w:r>
      <w:r w:rsidRPr="006A6A77">
        <w:rPr>
          <w:rFonts w:ascii="Calibri" w:hAnsi="Calibri"/>
          <w:spacing w:val="-13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da</w:t>
      </w:r>
      <w:r w:rsidRPr="006A6A77">
        <w:rPr>
          <w:rFonts w:ascii="Calibri" w:hAnsi="Calibri"/>
          <w:spacing w:val="-12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Constituição</w:t>
      </w:r>
      <w:r w:rsidRPr="006A6A77">
        <w:rPr>
          <w:rFonts w:ascii="Calibri" w:hAnsi="Calibri"/>
          <w:spacing w:val="-13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Federal</w:t>
      </w:r>
      <w:r w:rsidRPr="006A6A77">
        <w:rPr>
          <w:rFonts w:ascii="Calibri" w:hAnsi="Calibri"/>
          <w:spacing w:val="-12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para</w:t>
      </w:r>
      <w:r w:rsidRPr="006A6A77">
        <w:rPr>
          <w:rFonts w:ascii="Calibri" w:hAnsi="Calibri"/>
          <w:spacing w:val="-13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dispor</w:t>
      </w:r>
      <w:r w:rsidRPr="006A6A77">
        <w:rPr>
          <w:rFonts w:ascii="Calibri" w:hAnsi="Calibri"/>
          <w:spacing w:val="-12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sobre</w:t>
      </w:r>
      <w:r w:rsidRPr="006A6A77">
        <w:rPr>
          <w:rFonts w:ascii="Calibri" w:hAnsi="Calibri"/>
          <w:spacing w:val="-13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os</w:t>
      </w:r>
      <w:r w:rsidRPr="006A6A77">
        <w:rPr>
          <w:rFonts w:ascii="Calibri" w:hAnsi="Calibri"/>
          <w:spacing w:val="-12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valores</w:t>
      </w:r>
      <w:r w:rsidRPr="006A6A77">
        <w:rPr>
          <w:rFonts w:ascii="Calibri" w:hAnsi="Calibri"/>
          <w:spacing w:val="-13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mínimos</w:t>
      </w:r>
      <w:r w:rsidRPr="006A6A77">
        <w:rPr>
          <w:rFonts w:ascii="Calibri" w:hAnsi="Calibri"/>
          <w:spacing w:val="-12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a</w:t>
      </w:r>
      <w:r w:rsidRPr="006A6A77">
        <w:rPr>
          <w:rFonts w:ascii="Calibri" w:hAnsi="Calibri"/>
          <w:spacing w:val="-13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serem</w:t>
      </w:r>
      <w:r w:rsidRPr="006A6A77">
        <w:rPr>
          <w:rFonts w:ascii="Calibri" w:hAnsi="Calibri"/>
          <w:spacing w:val="-12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aplicados</w:t>
      </w:r>
      <w:r w:rsidRPr="006A6A77">
        <w:rPr>
          <w:rFonts w:ascii="Calibri" w:hAnsi="Calibri"/>
          <w:spacing w:val="-13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 xml:space="preserve">anualmente pela União, Estados, Distrito Federal e Municípios em ações e serviços públicos de saúde; estabelece os critérios de rateio dos recursos de transferências para a saúde e as normas de fiscalização, avaliação e controle das despesas com saúde nas </w:t>
      </w:r>
      <w:proofErr w:type="gramStart"/>
      <w:r w:rsidRPr="006A6A77">
        <w:rPr>
          <w:rFonts w:ascii="Calibri" w:hAnsi="Calibri"/>
          <w:sz w:val="18"/>
          <w:szCs w:val="18"/>
        </w:rPr>
        <w:t>3</w:t>
      </w:r>
      <w:proofErr w:type="gramEnd"/>
      <w:r w:rsidRPr="006A6A77">
        <w:rPr>
          <w:rFonts w:ascii="Calibri" w:hAnsi="Calibri"/>
          <w:sz w:val="18"/>
          <w:szCs w:val="18"/>
        </w:rPr>
        <w:t xml:space="preserve"> (três) esferas de governo; revoga dispositivos das Leis n</w:t>
      </w:r>
      <w:r w:rsidRPr="006A6A77">
        <w:rPr>
          <w:rFonts w:ascii="Calibri" w:hAnsi="Calibri"/>
          <w:sz w:val="18"/>
          <w:szCs w:val="18"/>
          <w:vertAlign w:val="superscript"/>
        </w:rPr>
        <w:t>o</w:t>
      </w:r>
      <w:r w:rsidRPr="006A6A77">
        <w:rPr>
          <w:rFonts w:ascii="Calibri" w:hAnsi="Calibri"/>
          <w:sz w:val="18"/>
          <w:szCs w:val="18"/>
        </w:rPr>
        <w:t xml:space="preserve"> 8.080, de 19 de setembro de 1990, e 8.689, de 27 de julho de 1993; e dá outras providências.</w:t>
      </w:r>
    </w:p>
    <w:p w14:paraId="79579512" w14:textId="77777777" w:rsidR="002B48ED" w:rsidRPr="006A6A77" w:rsidRDefault="002B48ED" w:rsidP="002B48ED">
      <w:pPr>
        <w:pStyle w:val="Corpodetexto"/>
        <w:tabs>
          <w:tab w:val="left" w:pos="2552"/>
        </w:tabs>
        <w:ind w:left="851" w:right="83"/>
        <w:jc w:val="both"/>
        <w:rPr>
          <w:rFonts w:ascii="Calibri" w:hAnsi="Calibri"/>
          <w:sz w:val="18"/>
          <w:szCs w:val="18"/>
        </w:rPr>
      </w:pPr>
      <w:r w:rsidRPr="006A6A77">
        <w:rPr>
          <w:rFonts w:ascii="Calibri" w:hAnsi="Calibri"/>
          <w:sz w:val="18"/>
          <w:szCs w:val="18"/>
        </w:rPr>
        <w:t>BRASIL. Ministério da Saúde (2017). Portaria de Consolidação nº 5, de 28 de setembro de 2017. Consolidação das normas sobre as ações e os serviços de saúde do Sistema Único de Saúde. Capítulo V. Das ações e serviços de saúde voltados para vigilância, prevenção e controle de zoonoses e de acidentes causados por animais peçonhentos e venenosos, de relevância para a saúde pública.</w:t>
      </w:r>
    </w:p>
    <w:p w14:paraId="2FFED8D6" w14:textId="77777777" w:rsidR="002B48ED" w:rsidRPr="006A6A77" w:rsidRDefault="002B48ED" w:rsidP="002B48ED">
      <w:pPr>
        <w:pStyle w:val="Corpodetexto"/>
        <w:tabs>
          <w:tab w:val="left" w:pos="2552"/>
        </w:tabs>
        <w:ind w:left="851" w:right="83"/>
        <w:jc w:val="both"/>
        <w:rPr>
          <w:rFonts w:ascii="Calibri" w:hAnsi="Calibri"/>
          <w:sz w:val="18"/>
          <w:szCs w:val="18"/>
        </w:rPr>
      </w:pPr>
      <w:r w:rsidRPr="006A6A77">
        <w:rPr>
          <w:rFonts w:ascii="Calibri" w:hAnsi="Calibri"/>
          <w:sz w:val="18"/>
          <w:szCs w:val="18"/>
        </w:rPr>
        <w:t>BRASIL.</w:t>
      </w:r>
      <w:r w:rsidRPr="006A6A77">
        <w:rPr>
          <w:rFonts w:ascii="Calibri" w:hAnsi="Calibri"/>
          <w:spacing w:val="-2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Ministério</w:t>
      </w:r>
      <w:r w:rsidRPr="006A6A77">
        <w:rPr>
          <w:rFonts w:ascii="Calibri" w:hAnsi="Calibri"/>
          <w:spacing w:val="-1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da</w:t>
      </w:r>
      <w:r w:rsidRPr="006A6A77">
        <w:rPr>
          <w:rFonts w:ascii="Calibri" w:hAnsi="Calibri"/>
          <w:spacing w:val="-2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 xml:space="preserve">Saúde. PORTARIA GM/MS Nº 217, DE 1º DE MARÇO DE 2023. Altera o Anexo </w:t>
      </w:r>
      <w:proofErr w:type="gramStart"/>
      <w:r w:rsidRPr="006A6A77">
        <w:rPr>
          <w:rFonts w:ascii="Calibri" w:hAnsi="Calibri"/>
          <w:sz w:val="18"/>
          <w:szCs w:val="18"/>
        </w:rPr>
        <w:t>1</w:t>
      </w:r>
      <w:proofErr w:type="gramEnd"/>
      <w:r w:rsidRPr="006A6A77">
        <w:rPr>
          <w:rFonts w:ascii="Calibri" w:hAnsi="Calibri"/>
          <w:sz w:val="18"/>
          <w:szCs w:val="18"/>
        </w:rPr>
        <w:t xml:space="preserve"> do Anexo V à Portaria de Consolidação GM/MS nº 4, de 28 de setembro de 2017, para substituir o agravo "Acidente de trabalho: grave, fatal e em crianças e adolescentes" por "Acidente de Trabalho" na Lista Nacional de Notificação Compulsória de doenças, agravos e eventos em de saúde pública, nos serviços de saúde públicos e privados em todo o território nacional.</w:t>
      </w:r>
    </w:p>
    <w:p w14:paraId="5ED168F9" w14:textId="77777777" w:rsidR="002B48ED" w:rsidRPr="006A6A77" w:rsidRDefault="002B48ED" w:rsidP="002B48ED">
      <w:pPr>
        <w:pStyle w:val="Corpodetexto"/>
        <w:tabs>
          <w:tab w:val="left" w:pos="2552"/>
        </w:tabs>
        <w:ind w:left="851" w:right="83"/>
        <w:jc w:val="both"/>
        <w:rPr>
          <w:rFonts w:ascii="Calibri" w:hAnsi="Calibri"/>
          <w:sz w:val="18"/>
          <w:szCs w:val="18"/>
        </w:rPr>
      </w:pPr>
      <w:r w:rsidRPr="006A6A77">
        <w:rPr>
          <w:rFonts w:ascii="Calibri" w:hAnsi="Calibri"/>
          <w:color w:val="000000" w:themeColor="text1"/>
          <w:sz w:val="18"/>
          <w:szCs w:val="18"/>
        </w:rPr>
        <w:t>BRASIL. Ministério da Saúde.</w:t>
      </w:r>
      <w:r w:rsidRPr="006A6A77">
        <w:rPr>
          <w:rFonts w:ascii="Calibri" w:hAnsi="Calibri"/>
          <w:sz w:val="18"/>
          <w:szCs w:val="18"/>
        </w:rPr>
        <w:t xml:space="preserve"> Portaria de Consolidação nº 4, de 28 de Setembro de 2017. Consolidação das normas sobre os sistemas e os subsistemas do Sistema Único de Saúde.</w:t>
      </w:r>
    </w:p>
    <w:p w14:paraId="22B5137E" w14:textId="77777777" w:rsidR="002B48ED" w:rsidRPr="006A6A77" w:rsidRDefault="002B48ED" w:rsidP="002B48ED">
      <w:pPr>
        <w:pStyle w:val="Corpodetexto"/>
        <w:tabs>
          <w:tab w:val="left" w:pos="2552"/>
        </w:tabs>
        <w:ind w:left="851" w:right="83"/>
        <w:jc w:val="both"/>
        <w:rPr>
          <w:rFonts w:ascii="Calibri" w:hAnsi="Calibri"/>
          <w:color w:val="000000" w:themeColor="text1"/>
          <w:sz w:val="18"/>
          <w:szCs w:val="18"/>
        </w:rPr>
      </w:pPr>
      <w:r w:rsidRPr="006A6A77">
        <w:rPr>
          <w:rFonts w:ascii="Calibri" w:hAnsi="Calibri"/>
          <w:color w:val="000000" w:themeColor="text1"/>
          <w:sz w:val="18"/>
          <w:szCs w:val="18"/>
        </w:rPr>
        <w:t>BRASIL. Ministério da Saúde (2017). Portaria nº 782, de 15 de março de 2017. Define a relação das epizootias de notificação compulsória e suas diretrizes para notificação em todo o território nacional.</w:t>
      </w:r>
    </w:p>
    <w:p w14:paraId="17B985FE" w14:textId="77777777" w:rsidR="002B48ED" w:rsidRPr="006A6A77" w:rsidRDefault="002B48ED" w:rsidP="002B48ED">
      <w:pPr>
        <w:pStyle w:val="Corpodetexto"/>
        <w:tabs>
          <w:tab w:val="left" w:pos="2552"/>
        </w:tabs>
        <w:ind w:left="851" w:right="83"/>
        <w:jc w:val="both"/>
        <w:rPr>
          <w:rFonts w:ascii="Calibri" w:hAnsi="Calibri"/>
          <w:sz w:val="18"/>
          <w:szCs w:val="18"/>
        </w:rPr>
      </w:pPr>
      <w:r w:rsidRPr="006A6A77">
        <w:rPr>
          <w:rFonts w:ascii="Calibri" w:hAnsi="Calibri"/>
          <w:sz w:val="18"/>
          <w:szCs w:val="18"/>
        </w:rPr>
        <w:t>SECRETARIA ESTADUAL DE SAÚDE/RJ. Resolução SES n.º2485 de 18 de outubro de 2021. Dispõe sobre</w:t>
      </w:r>
      <w:r w:rsidRPr="006A6A77">
        <w:rPr>
          <w:rFonts w:ascii="Calibri" w:hAnsi="Calibri"/>
          <w:spacing w:val="-12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a</w:t>
      </w:r>
      <w:r w:rsidRPr="006A6A77">
        <w:rPr>
          <w:rFonts w:ascii="Calibri" w:hAnsi="Calibri"/>
          <w:spacing w:val="-12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relação</w:t>
      </w:r>
      <w:r w:rsidRPr="006A6A77">
        <w:rPr>
          <w:rFonts w:ascii="Calibri" w:hAnsi="Calibri"/>
          <w:spacing w:val="-11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de</w:t>
      </w:r>
      <w:r w:rsidRPr="006A6A77">
        <w:rPr>
          <w:rFonts w:ascii="Calibri" w:hAnsi="Calibri"/>
          <w:spacing w:val="-13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doenças</w:t>
      </w:r>
      <w:r w:rsidRPr="006A6A77">
        <w:rPr>
          <w:rFonts w:ascii="Calibri" w:hAnsi="Calibri"/>
          <w:spacing w:val="-12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e</w:t>
      </w:r>
      <w:r w:rsidRPr="006A6A77">
        <w:rPr>
          <w:rFonts w:ascii="Calibri" w:hAnsi="Calibri"/>
          <w:spacing w:val="-12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agravos</w:t>
      </w:r>
      <w:r w:rsidRPr="006A6A77">
        <w:rPr>
          <w:rFonts w:ascii="Calibri" w:hAnsi="Calibri"/>
          <w:spacing w:val="-13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de</w:t>
      </w:r>
      <w:r w:rsidRPr="006A6A77">
        <w:rPr>
          <w:rFonts w:ascii="Calibri" w:hAnsi="Calibri"/>
          <w:spacing w:val="-10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notificação</w:t>
      </w:r>
      <w:r w:rsidRPr="006A6A77">
        <w:rPr>
          <w:rFonts w:ascii="Calibri" w:hAnsi="Calibri"/>
          <w:spacing w:val="-11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compulsória</w:t>
      </w:r>
      <w:r w:rsidRPr="006A6A77">
        <w:rPr>
          <w:rFonts w:ascii="Calibri" w:hAnsi="Calibri"/>
          <w:spacing w:val="-12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e</w:t>
      </w:r>
      <w:r w:rsidRPr="006A6A77">
        <w:rPr>
          <w:rFonts w:ascii="Calibri" w:hAnsi="Calibri"/>
          <w:spacing w:val="-10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vigilância</w:t>
      </w:r>
      <w:r w:rsidRPr="006A6A77">
        <w:rPr>
          <w:rFonts w:ascii="Calibri" w:hAnsi="Calibri"/>
          <w:spacing w:val="-12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sentinela</w:t>
      </w:r>
      <w:r w:rsidRPr="006A6A77">
        <w:rPr>
          <w:rFonts w:ascii="Calibri" w:hAnsi="Calibri"/>
          <w:spacing w:val="-12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e</w:t>
      </w:r>
      <w:r w:rsidRPr="006A6A77">
        <w:rPr>
          <w:rFonts w:ascii="Calibri" w:hAnsi="Calibri"/>
          <w:spacing w:val="-12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revoga</w:t>
      </w:r>
      <w:r w:rsidRPr="006A6A77">
        <w:rPr>
          <w:rFonts w:ascii="Calibri" w:hAnsi="Calibri"/>
          <w:spacing w:val="-10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a</w:t>
      </w:r>
      <w:r w:rsidRPr="006A6A77">
        <w:rPr>
          <w:rFonts w:ascii="Calibri" w:hAnsi="Calibri"/>
          <w:spacing w:val="-12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Resolução SES nº 1.864 de 25 de junho de 2019.</w:t>
      </w:r>
    </w:p>
    <w:p w14:paraId="4356241C" w14:textId="77777777" w:rsidR="002B48ED" w:rsidRPr="006A6A77" w:rsidRDefault="002B48ED" w:rsidP="002B48ED">
      <w:pPr>
        <w:pStyle w:val="Corpodetexto"/>
        <w:tabs>
          <w:tab w:val="left" w:pos="2552"/>
        </w:tabs>
        <w:ind w:left="851" w:right="83"/>
        <w:jc w:val="both"/>
        <w:rPr>
          <w:rFonts w:ascii="Calibri" w:hAnsi="Calibri"/>
          <w:sz w:val="18"/>
          <w:szCs w:val="18"/>
        </w:rPr>
      </w:pPr>
      <w:r w:rsidRPr="006A6A77">
        <w:rPr>
          <w:rFonts w:ascii="Calibri" w:hAnsi="Calibri"/>
          <w:sz w:val="18"/>
          <w:szCs w:val="18"/>
        </w:rPr>
        <w:t xml:space="preserve">BRASIL. Presidência da República. Secretaria da Casa Civil. Lei nº 6.437, de 20 de agosto de 1977 – Configura infrações à legislação sanitária federal, estabelece as sanções respectivas e dá outras </w:t>
      </w:r>
      <w:r w:rsidRPr="006A6A77">
        <w:rPr>
          <w:rFonts w:ascii="Calibri" w:hAnsi="Calibri"/>
          <w:spacing w:val="-2"/>
          <w:sz w:val="18"/>
          <w:szCs w:val="18"/>
        </w:rPr>
        <w:t>providências.</w:t>
      </w:r>
    </w:p>
    <w:p w14:paraId="5AB420E9" w14:textId="77777777" w:rsidR="002B48ED" w:rsidRPr="006A6A77" w:rsidRDefault="002B48ED" w:rsidP="002B48ED">
      <w:pPr>
        <w:pStyle w:val="Corpodetexto"/>
        <w:tabs>
          <w:tab w:val="left" w:pos="2552"/>
        </w:tabs>
        <w:spacing w:before="1"/>
        <w:ind w:left="851" w:right="83"/>
        <w:jc w:val="both"/>
        <w:rPr>
          <w:rFonts w:ascii="Calibri" w:hAnsi="Calibri"/>
          <w:sz w:val="18"/>
          <w:szCs w:val="18"/>
        </w:rPr>
      </w:pPr>
      <w:r w:rsidRPr="006A6A77">
        <w:rPr>
          <w:rFonts w:ascii="Calibri" w:hAnsi="Calibri"/>
          <w:sz w:val="18"/>
          <w:szCs w:val="18"/>
        </w:rPr>
        <w:t>BRASIL. Ministério da Saúde. ANVISA. Resolução-RDC nº 216, de 15 de setembro de 2004 – Dispõe sobre Regulamento Técnico de Boas Práticas para Serviços de Alimentação.</w:t>
      </w:r>
    </w:p>
    <w:p w14:paraId="4B5F6336" w14:textId="77777777" w:rsidR="002B48ED" w:rsidRPr="006A6A77" w:rsidRDefault="002B48ED" w:rsidP="002B48ED">
      <w:pPr>
        <w:pStyle w:val="Corpodetexto"/>
        <w:tabs>
          <w:tab w:val="left" w:pos="2552"/>
        </w:tabs>
        <w:spacing w:before="1"/>
        <w:ind w:left="851" w:right="83"/>
        <w:jc w:val="both"/>
        <w:rPr>
          <w:rFonts w:ascii="Calibri" w:hAnsi="Calibri"/>
          <w:sz w:val="18"/>
          <w:szCs w:val="18"/>
        </w:rPr>
      </w:pPr>
      <w:r w:rsidRPr="006A6A77">
        <w:rPr>
          <w:rFonts w:ascii="Calibri" w:hAnsi="Calibri"/>
          <w:sz w:val="18"/>
          <w:szCs w:val="18"/>
        </w:rPr>
        <w:t>BRASIL. Ministério da Saúde. ANVISA. Resolução RDC Nº222, de 28 de março de 2018. Regulamenta as Boas Práticas de Gerenciamento dos Resíduos de Serviços de Saúde e dá outras providências.</w:t>
      </w:r>
    </w:p>
    <w:p w14:paraId="256DDCEB" w14:textId="77777777" w:rsidR="002B48ED" w:rsidRPr="006A6A77" w:rsidRDefault="002B48ED" w:rsidP="002B48ED">
      <w:pPr>
        <w:pStyle w:val="Corpodetexto"/>
        <w:tabs>
          <w:tab w:val="left" w:pos="2552"/>
        </w:tabs>
        <w:ind w:left="851" w:right="83"/>
        <w:jc w:val="both"/>
        <w:rPr>
          <w:rFonts w:ascii="Calibri" w:hAnsi="Calibri"/>
          <w:sz w:val="18"/>
          <w:szCs w:val="18"/>
        </w:rPr>
      </w:pPr>
      <w:r w:rsidRPr="006A6A77">
        <w:rPr>
          <w:rFonts w:ascii="Calibri" w:hAnsi="Calibri"/>
          <w:sz w:val="18"/>
          <w:szCs w:val="18"/>
        </w:rPr>
        <w:t xml:space="preserve">BRASIL. Ministério da Saúde. ANVISA. Resolução RDC Nº 611, de </w:t>
      </w:r>
      <w:proofErr w:type="gramStart"/>
      <w:r w:rsidRPr="006A6A77">
        <w:rPr>
          <w:rFonts w:ascii="Calibri" w:hAnsi="Calibri"/>
          <w:sz w:val="18"/>
          <w:szCs w:val="18"/>
        </w:rPr>
        <w:t>9</w:t>
      </w:r>
      <w:proofErr w:type="gramEnd"/>
      <w:r w:rsidRPr="006A6A77">
        <w:rPr>
          <w:rFonts w:ascii="Calibri" w:hAnsi="Calibri"/>
          <w:sz w:val="18"/>
          <w:szCs w:val="18"/>
        </w:rPr>
        <w:t xml:space="preserve"> de março de 2022. Estabelece os requisitos sanitários para a organização e o funcionamento de serviços de radiologia diagnóstica ou intervencionista e regulamenta o controle das exposições médicas, ocupacionais e do público decorrentes do uso de tecnologias radiológicas diagnósticas ou intervencionistas.</w:t>
      </w:r>
    </w:p>
    <w:p w14:paraId="46AE2CEA" w14:textId="77777777" w:rsidR="002B48ED" w:rsidRPr="006A6A77" w:rsidRDefault="002B48ED" w:rsidP="002B48ED">
      <w:pPr>
        <w:pStyle w:val="Corpodetexto"/>
        <w:tabs>
          <w:tab w:val="left" w:pos="2552"/>
        </w:tabs>
        <w:spacing w:before="78"/>
        <w:ind w:left="851" w:right="83"/>
        <w:jc w:val="both"/>
        <w:rPr>
          <w:rFonts w:ascii="Calibri" w:hAnsi="Calibri"/>
          <w:sz w:val="18"/>
          <w:szCs w:val="18"/>
        </w:rPr>
      </w:pPr>
      <w:r w:rsidRPr="006A6A77">
        <w:rPr>
          <w:rFonts w:ascii="Calibri" w:hAnsi="Calibri"/>
          <w:sz w:val="18"/>
          <w:szCs w:val="18"/>
        </w:rPr>
        <w:t xml:space="preserve">BRASIL. Ministério do Trabalho e Emprego. NR 32 - SEGURANÇA E SAÚDE NO TRABALHO EM SERVIÇOS DE SAÚDE. Atualizada em 2022. Disponível em: </w:t>
      </w:r>
      <w:hyperlink r:id="rId9" w:history="1">
        <w:r w:rsidRPr="006A6A77">
          <w:rPr>
            <w:rStyle w:val="Hyperlink"/>
            <w:rFonts w:ascii="Calibri" w:hAnsi="Calibri"/>
            <w:sz w:val="18"/>
            <w:szCs w:val="18"/>
          </w:rPr>
          <w:t>https://www.gov.br/trabalho-e-emprego/pt-br/acesso-a-informacao/participacao-social/conselhos-e-orgaos-colegiados/comissao-tripartite-partitaria-permanente/arquivos/normas-regulamentadoras/nr-32-atualizada-2022-2.pdf</w:t>
        </w:r>
      </w:hyperlink>
    </w:p>
    <w:p w14:paraId="22FDD9BD" w14:textId="77777777" w:rsidR="002B48ED" w:rsidRPr="006A6A77" w:rsidRDefault="002B48ED" w:rsidP="002B48ED">
      <w:pPr>
        <w:pStyle w:val="Corpodetexto"/>
        <w:tabs>
          <w:tab w:val="left" w:pos="2552"/>
        </w:tabs>
        <w:spacing w:before="78"/>
        <w:ind w:left="851" w:right="83"/>
        <w:jc w:val="both"/>
        <w:rPr>
          <w:rFonts w:ascii="Calibri" w:hAnsi="Calibri"/>
          <w:sz w:val="18"/>
          <w:szCs w:val="18"/>
        </w:rPr>
      </w:pPr>
      <w:r w:rsidRPr="006A6A77">
        <w:rPr>
          <w:rFonts w:ascii="Calibri" w:hAnsi="Calibri"/>
          <w:sz w:val="18"/>
          <w:szCs w:val="18"/>
        </w:rPr>
        <w:t>BRASIL. Ministério da Saúde. Manual de Prevenção, Vigilância e Controle de Zoonoses. Secretaria de Vigilância</w:t>
      </w:r>
      <w:r w:rsidRPr="006A6A77">
        <w:rPr>
          <w:rFonts w:ascii="Calibri" w:hAnsi="Calibri"/>
          <w:spacing w:val="-3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em</w:t>
      </w:r>
      <w:r w:rsidRPr="006A6A77">
        <w:rPr>
          <w:rFonts w:ascii="Calibri" w:hAnsi="Calibri"/>
          <w:spacing w:val="-2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Saúde.</w:t>
      </w:r>
      <w:r w:rsidRPr="006A6A77">
        <w:rPr>
          <w:rFonts w:ascii="Calibri" w:hAnsi="Calibri"/>
          <w:spacing w:val="-2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Departamento</w:t>
      </w:r>
      <w:r w:rsidRPr="006A6A77">
        <w:rPr>
          <w:rFonts w:ascii="Calibri" w:hAnsi="Calibri"/>
          <w:spacing w:val="-2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de</w:t>
      </w:r>
      <w:r w:rsidRPr="006A6A77">
        <w:rPr>
          <w:rFonts w:ascii="Calibri" w:hAnsi="Calibri"/>
          <w:spacing w:val="-3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Vigilância</w:t>
      </w:r>
      <w:r w:rsidRPr="006A6A77">
        <w:rPr>
          <w:rFonts w:ascii="Calibri" w:hAnsi="Calibri"/>
          <w:spacing w:val="-3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das</w:t>
      </w:r>
      <w:r w:rsidRPr="006A6A77">
        <w:rPr>
          <w:rFonts w:ascii="Calibri" w:hAnsi="Calibri"/>
          <w:spacing w:val="-4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Doenças</w:t>
      </w:r>
      <w:r w:rsidRPr="006A6A77">
        <w:rPr>
          <w:rFonts w:ascii="Calibri" w:hAnsi="Calibri"/>
          <w:spacing w:val="-4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Transmissíveis.</w:t>
      </w:r>
      <w:r w:rsidRPr="006A6A77">
        <w:rPr>
          <w:rFonts w:ascii="Calibri" w:hAnsi="Calibri"/>
          <w:spacing w:val="-1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– Brasília:</w:t>
      </w:r>
      <w:r w:rsidRPr="006A6A77">
        <w:rPr>
          <w:rFonts w:ascii="Calibri" w:hAnsi="Calibri"/>
          <w:spacing w:val="-1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DF.</w:t>
      </w:r>
      <w:r w:rsidRPr="006A6A77">
        <w:rPr>
          <w:rFonts w:ascii="Calibri" w:hAnsi="Calibri"/>
          <w:spacing w:val="-3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Editora</w:t>
      </w:r>
      <w:r w:rsidRPr="006A6A77">
        <w:rPr>
          <w:rFonts w:ascii="Calibri" w:hAnsi="Calibri"/>
          <w:spacing w:val="-3"/>
          <w:sz w:val="18"/>
          <w:szCs w:val="18"/>
        </w:rPr>
        <w:t xml:space="preserve"> </w:t>
      </w:r>
      <w:r w:rsidRPr="006A6A77">
        <w:rPr>
          <w:rFonts w:ascii="Calibri" w:hAnsi="Calibri"/>
          <w:sz w:val="18"/>
          <w:szCs w:val="18"/>
        </w:rPr>
        <w:t>do Ministério da Saúde. 2016, 123p.</w:t>
      </w:r>
    </w:p>
    <w:p w14:paraId="7F96DB22" w14:textId="77777777" w:rsidR="002B48ED" w:rsidRPr="006A6A77" w:rsidRDefault="002B48ED" w:rsidP="002B48ED">
      <w:pPr>
        <w:pStyle w:val="Corpodetexto"/>
        <w:tabs>
          <w:tab w:val="left" w:pos="2552"/>
        </w:tabs>
        <w:spacing w:before="1"/>
        <w:ind w:left="851" w:right="83"/>
        <w:jc w:val="both"/>
        <w:rPr>
          <w:rFonts w:ascii="Calibri" w:hAnsi="Calibri"/>
          <w:sz w:val="18"/>
          <w:szCs w:val="18"/>
        </w:rPr>
      </w:pPr>
      <w:r w:rsidRPr="006A6A77">
        <w:rPr>
          <w:rFonts w:ascii="Calibri" w:hAnsi="Calibri"/>
          <w:sz w:val="18"/>
          <w:szCs w:val="18"/>
        </w:rPr>
        <w:t>BRASIL. Lei nº 9.782, de 26 de janeiro de 1999. (Publicada no D.O.U. de 27.01.1999, Seção 1, pág. 1). Define o Sistema Nacional de Vigilância Sanitária, cria a Agência Nacional de Vigilância Sanitária, e dá outras providências.</w:t>
      </w:r>
    </w:p>
    <w:p w14:paraId="59619F63" w14:textId="77777777" w:rsidR="002B48ED" w:rsidRPr="006A6A77" w:rsidRDefault="002B48ED" w:rsidP="002B48ED">
      <w:pPr>
        <w:pStyle w:val="Corpodetexto"/>
        <w:tabs>
          <w:tab w:val="left" w:pos="2552"/>
        </w:tabs>
        <w:ind w:left="851" w:right="83"/>
        <w:jc w:val="both"/>
        <w:rPr>
          <w:rFonts w:ascii="Calibri" w:hAnsi="Calibri"/>
          <w:color w:val="0000FF"/>
          <w:sz w:val="18"/>
          <w:szCs w:val="18"/>
          <w:u w:val="single" w:color="0000FF"/>
        </w:rPr>
      </w:pPr>
      <w:r w:rsidRPr="006A6A77">
        <w:rPr>
          <w:rFonts w:ascii="Calibri" w:hAnsi="Calibri"/>
          <w:sz w:val="18"/>
          <w:szCs w:val="18"/>
        </w:rPr>
        <w:t xml:space="preserve">BRASIL. Ministério da Saúde. Secretaria de Vigilância em Saúde. Departamento de Articulação Estratégica de Vigilância em Saúde. – 5. </w:t>
      </w:r>
      <w:proofErr w:type="gramStart"/>
      <w:r w:rsidRPr="006A6A77">
        <w:rPr>
          <w:rFonts w:ascii="Calibri" w:hAnsi="Calibri"/>
          <w:sz w:val="18"/>
          <w:szCs w:val="18"/>
        </w:rPr>
        <w:t>ed.</w:t>
      </w:r>
      <w:proofErr w:type="gramEnd"/>
      <w:r w:rsidRPr="006A6A77">
        <w:rPr>
          <w:rFonts w:ascii="Calibri" w:hAnsi="Calibri"/>
          <w:sz w:val="18"/>
          <w:szCs w:val="18"/>
        </w:rPr>
        <w:t xml:space="preserve"> rev. e atual. – Brasília: Ministério da Saúde, 2022. 1126p. Acesso: </w:t>
      </w:r>
      <w:hyperlink r:id="rId10">
        <w:r w:rsidRPr="006A6A77">
          <w:rPr>
            <w:rFonts w:ascii="Calibri" w:hAnsi="Calibri"/>
            <w:color w:val="0000FF"/>
            <w:sz w:val="18"/>
            <w:szCs w:val="18"/>
            <w:u w:val="single" w:color="0000FF"/>
          </w:rPr>
          <w:t>https://bvsms.saude.gov.br/bvs/publicacoes/guia_vigilancia_saude_5ed_rev_atual.pdf</w:t>
        </w:r>
      </w:hyperlink>
    </w:p>
    <w:p w14:paraId="112C7282" w14:textId="77777777" w:rsidR="002B48ED" w:rsidRPr="006A6A77" w:rsidRDefault="002B48ED" w:rsidP="002B48ED">
      <w:pPr>
        <w:pStyle w:val="Corpodetexto"/>
        <w:tabs>
          <w:tab w:val="left" w:pos="2552"/>
        </w:tabs>
        <w:ind w:left="851" w:right="83"/>
        <w:jc w:val="both"/>
        <w:rPr>
          <w:rFonts w:ascii="Calibri" w:hAnsi="Calibri"/>
          <w:sz w:val="18"/>
          <w:szCs w:val="18"/>
        </w:rPr>
      </w:pPr>
      <w:r w:rsidRPr="006A6A77">
        <w:rPr>
          <w:rFonts w:ascii="Calibri" w:hAnsi="Calibri"/>
          <w:sz w:val="18"/>
          <w:szCs w:val="18"/>
        </w:rPr>
        <w:t xml:space="preserve">BRASIL. Fundação Nacional de Saúde. Vigilância ambiental em saúde/Fundação Nacional de Sáude. – Brasília: FUNASA, 2002. 42 p. Disponível em: </w:t>
      </w:r>
      <w:hyperlink r:id="rId11" w:history="1">
        <w:r w:rsidRPr="006A6A77">
          <w:rPr>
            <w:rStyle w:val="Hyperlink"/>
            <w:rFonts w:ascii="Calibri" w:hAnsi="Calibri"/>
            <w:sz w:val="18"/>
            <w:szCs w:val="18"/>
          </w:rPr>
          <w:t>https://bvsms.saude.gov.br/bvs/publicacoes/manual_sinvas.pdf</w:t>
        </w:r>
      </w:hyperlink>
    </w:p>
    <w:p w14:paraId="71319B06" w14:textId="77777777" w:rsidR="002B48ED" w:rsidRPr="006A6A77" w:rsidRDefault="002B48ED" w:rsidP="002B48ED">
      <w:pPr>
        <w:pStyle w:val="Corpodetexto"/>
        <w:tabs>
          <w:tab w:val="left" w:pos="2552"/>
        </w:tabs>
        <w:ind w:left="851" w:right="83"/>
        <w:jc w:val="both"/>
        <w:rPr>
          <w:rFonts w:ascii="Calibri" w:hAnsi="Calibri"/>
          <w:sz w:val="18"/>
          <w:szCs w:val="18"/>
        </w:rPr>
      </w:pPr>
      <w:r w:rsidRPr="006A6A77">
        <w:rPr>
          <w:rFonts w:ascii="Calibri" w:hAnsi="Calibri"/>
          <w:sz w:val="18"/>
          <w:szCs w:val="18"/>
        </w:rPr>
        <w:t xml:space="preserve">BRASIL. Ministério da Saúde. Asis - Análise de Situação de Saúde / Ministério da Saúde, Universidade Federal de Goiás. – </w:t>
      </w:r>
      <w:proofErr w:type="gramStart"/>
      <w:r w:rsidRPr="006A6A77">
        <w:rPr>
          <w:rFonts w:ascii="Calibri" w:hAnsi="Calibri"/>
          <w:sz w:val="18"/>
          <w:szCs w:val="18"/>
        </w:rPr>
        <w:t>Brasília :</w:t>
      </w:r>
      <w:proofErr w:type="gramEnd"/>
      <w:r w:rsidRPr="006A6A77">
        <w:rPr>
          <w:rFonts w:ascii="Calibri" w:hAnsi="Calibri"/>
          <w:sz w:val="18"/>
          <w:szCs w:val="18"/>
        </w:rPr>
        <w:t xml:space="preserve"> Ministério da Saúde, 2015. </w:t>
      </w:r>
      <w:proofErr w:type="gramStart"/>
      <w:r w:rsidRPr="006A6A77">
        <w:rPr>
          <w:rFonts w:ascii="Calibri" w:hAnsi="Calibri"/>
          <w:sz w:val="18"/>
          <w:szCs w:val="18"/>
        </w:rPr>
        <w:t>3v</w:t>
      </w:r>
      <w:proofErr w:type="gramEnd"/>
      <w:r w:rsidRPr="006A6A77">
        <w:rPr>
          <w:rFonts w:ascii="Calibri" w:hAnsi="Calibri"/>
          <w:sz w:val="18"/>
          <w:szCs w:val="18"/>
        </w:rPr>
        <w:t xml:space="preserve">. : il. Acesso em: </w:t>
      </w:r>
      <w:hyperlink r:id="rId12" w:history="1">
        <w:r w:rsidRPr="006A6A77">
          <w:rPr>
            <w:rStyle w:val="Hyperlink"/>
            <w:rFonts w:ascii="Calibri" w:hAnsi="Calibri"/>
            <w:sz w:val="18"/>
            <w:szCs w:val="18"/>
          </w:rPr>
          <w:t>https://pesquisa.bvsalud.org/portal/resource/pt/lil-762143</w:t>
        </w:r>
      </w:hyperlink>
    </w:p>
    <w:p w14:paraId="58FE88DE" w14:textId="66C5797A" w:rsidR="002B48ED" w:rsidRPr="006A6A77" w:rsidRDefault="002B48ED" w:rsidP="002746C5">
      <w:pPr>
        <w:pStyle w:val="Corpodetexto"/>
        <w:tabs>
          <w:tab w:val="left" w:pos="2552"/>
        </w:tabs>
        <w:ind w:left="851" w:right="83"/>
        <w:jc w:val="both"/>
      </w:pPr>
      <w:r w:rsidRPr="006A6A77">
        <w:rPr>
          <w:rFonts w:ascii="Calibri" w:hAnsi="Calibri"/>
          <w:sz w:val="18"/>
          <w:szCs w:val="18"/>
        </w:rPr>
        <w:t xml:space="preserve">BRASIL. Ministério da Saúde. Secretaria de Vigilância em Saúde. Departamento de Imunizações e Doenças Transmissíveis. Vigilância epidemiológica das doenças de transmissão hídrica e </w:t>
      </w:r>
      <w:proofErr w:type="gramStart"/>
      <w:r w:rsidRPr="006A6A77">
        <w:rPr>
          <w:rFonts w:ascii="Calibri" w:hAnsi="Calibri"/>
          <w:sz w:val="18"/>
          <w:szCs w:val="18"/>
        </w:rPr>
        <w:t>alimentar :</w:t>
      </w:r>
      <w:proofErr w:type="gramEnd"/>
      <w:r w:rsidRPr="006A6A77">
        <w:rPr>
          <w:rFonts w:ascii="Calibri" w:hAnsi="Calibri"/>
          <w:sz w:val="18"/>
          <w:szCs w:val="18"/>
        </w:rPr>
        <w:t xml:space="preserve"> manual de treinamento / Ministério da Saúde, Secretaria de Vigilância em Saúde, Departamento de Imunização e Doenças Transmissíveis. – </w:t>
      </w:r>
      <w:proofErr w:type="gramStart"/>
      <w:r w:rsidRPr="006A6A77">
        <w:rPr>
          <w:rFonts w:ascii="Calibri" w:hAnsi="Calibri"/>
          <w:sz w:val="18"/>
          <w:szCs w:val="18"/>
        </w:rPr>
        <w:t>Brasília :</w:t>
      </w:r>
      <w:proofErr w:type="gramEnd"/>
      <w:r w:rsidRPr="006A6A77">
        <w:rPr>
          <w:rFonts w:ascii="Calibri" w:hAnsi="Calibri"/>
          <w:sz w:val="18"/>
          <w:szCs w:val="18"/>
        </w:rPr>
        <w:t xml:space="preserve"> Ministério da Saúde, 2021. 196 p. Acesso em: </w:t>
      </w:r>
      <w:hyperlink r:id="rId13" w:history="1">
        <w:r w:rsidRPr="006A6A77">
          <w:rPr>
            <w:rStyle w:val="Hyperlink"/>
            <w:rFonts w:ascii="Calibri" w:hAnsi="Calibri"/>
            <w:sz w:val="18"/>
            <w:szCs w:val="18"/>
          </w:rPr>
          <w:t>https://www.gov.br/saude/pt-br/centrais-de-conteudo/publicacoes/svsa/doencas-transmitidas-por-alimentos-dta/manual_dtha_2021_web.pdf/@@download/file</w:t>
        </w:r>
      </w:hyperlink>
    </w:p>
    <w:p w14:paraId="7B03CE9D" w14:textId="77777777" w:rsidR="0055696E" w:rsidRPr="006A6A77" w:rsidRDefault="0055696E" w:rsidP="00043385">
      <w:pPr>
        <w:ind w:left="851"/>
        <w:jc w:val="center"/>
        <w:rPr>
          <w:rFonts w:asciiTheme="minorHAnsi" w:hAnsiTheme="minorHAnsi"/>
          <w:b/>
          <w:sz w:val="20"/>
          <w:szCs w:val="20"/>
        </w:rPr>
      </w:pPr>
    </w:p>
    <w:p w14:paraId="7402B7EC" w14:textId="77777777" w:rsidR="00A3690C" w:rsidRPr="006A6A77" w:rsidRDefault="00A3690C" w:rsidP="00043385">
      <w:pPr>
        <w:ind w:left="851"/>
        <w:jc w:val="center"/>
        <w:rPr>
          <w:rFonts w:asciiTheme="minorHAnsi" w:hAnsiTheme="minorHAnsi"/>
          <w:b/>
          <w:sz w:val="20"/>
          <w:szCs w:val="20"/>
        </w:rPr>
      </w:pPr>
    </w:p>
    <w:p w14:paraId="4597515B" w14:textId="77777777" w:rsidR="00A3690C" w:rsidRPr="006A6A77" w:rsidRDefault="00A3690C" w:rsidP="00043385">
      <w:pPr>
        <w:ind w:left="851"/>
        <w:jc w:val="center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A3690C" w:rsidRPr="006A6A77">
      <w:headerReference w:type="default" r:id="rId14"/>
      <w:footerReference w:type="default" r:id="rId15"/>
      <w:pgSz w:w="11906" w:h="16838"/>
      <w:pgMar w:top="284" w:right="849" w:bottom="142" w:left="709" w:header="27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816D8" w14:textId="77777777" w:rsidR="00953015" w:rsidRDefault="00953015">
      <w:r>
        <w:separator/>
      </w:r>
    </w:p>
  </w:endnote>
  <w:endnote w:type="continuationSeparator" w:id="0">
    <w:p w14:paraId="059CFBA8" w14:textId="77777777" w:rsidR="00953015" w:rsidRDefault="0095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CE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3831C" w14:textId="46613564" w:rsidR="00953015" w:rsidRPr="00455781" w:rsidRDefault="009530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inorHAnsi" w:hAnsiTheme="minorHAnsi"/>
        <w:color w:val="000000"/>
        <w:sz w:val="16"/>
        <w:szCs w:val="16"/>
      </w:rPr>
    </w:pPr>
    <w:r w:rsidRPr="00455781">
      <w:rPr>
        <w:rFonts w:asciiTheme="minorHAnsi" w:hAnsiTheme="minorHAnsi"/>
        <w:color w:val="000000"/>
        <w:sz w:val="16"/>
        <w:szCs w:val="16"/>
      </w:rPr>
      <w:t>Seleção 20</w:t>
    </w:r>
    <w:r w:rsidRPr="00455781">
      <w:rPr>
        <w:rFonts w:asciiTheme="minorHAnsi" w:hAnsiTheme="minorHAnsi"/>
        <w:sz w:val="16"/>
        <w:szCs w:val="16"/>
      </w:rPr>
      <w:t>24</w:t>
    </w:r>
    <w:r w:rsidRPr="00455781">
      <w:rPr>
        <w:rFonts w:asciiTheme="minorHAnsi" w:hAnsiTheme="minorHAnsi"/>
        <w:color w:val="000000"/>
        <w:sz w:val="16"/>
        <w:szCs w:val="16"/>
      </w:rPr>
      <w:t xml:space="preserve"> dos Programas de Residência em Medicina Veterinária da UFRRJ</w:t>
    </w:r>
  </w:p>
  <w:p w14:paraId="4DD9BA2A" w14:textId="77777777" w:rsidR="00953015" w:rsidRDefault="009530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90B95" w14:textId="77777777" w:rsidR="00953015" w:rsidRDefault="00953015">
      <w:r>
        <w:separator/>
      </w:r>
    </w:p>
  </w:footnote>
  <w:footnote w:type="continuationSeparator" w:id="0">
    <w:p w14:paraId="2C9BD285" w14:textId="77777777" w:rsidR="00953015" w:rsidRDefault="00953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6A2A2" w14:textId="77777777" w:rsidR="00953015" w:rsidRDefault="009530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263AD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1E8A18AA" w14:textId="77777777" w:rsidR="00953015" w:rsidRDefault="00953015">
    <w:pPr>
      <w:spacing w:after="120" w:line="360" w:lineRule="auto"/>
      <w:jc w:val="center"/>
      <w:rPr>
        <w:color w:val="000000"/>
      </w:rPr>
    </w:pPr>
  </w:p>
  <w:p w14:paraId="4E36D732" w14:textId="77777777" w:rsidR="00953015" w:rsidRDefault="009530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C06A7"/>
    <w:multiLevelType w:val="multilevel"/>
    <w:tmpl w:val="4D840EC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>
    <w:nsid w:val="3B0E4FDC"/>
    <w:multiLevelType w:val="multilevel"/>
    <w:tmpl w:val="E7E24BDC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6857C7D"/>
    <w:multiLevelType w:val="hybridMultilevel"/>
    <w:tmpl w:val="B0CADF40"/>
    <w:lvl w:ilvl="0" w:tplc="F084795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75814"/>
    <w:multiLevelType w:val="multilevel"/>
    <w:tmpl w:val="6364732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B9"/>
    <w:rsid w:val="000423C6"/>
    <w:rsid w:val="00043385"/>
    <w:rsid w:val="00057D30"/>
    <w:rsid w:val="00097480"/>
    <w:rsid w:val="000D2EAE"/>
    <w:rsid w:val="000F4CB1"/>
    <w:rsid w:val="0010406F"/>
    <w:rsid w:val="001166BE"/>
    <w:rsid w:val="00145895"/>
    <w:rsid w:val="001C65ED"/>
    <w:rsid w:val="001D6A8F"/>
    <w:rsid w:val="0020589C"/>
    <w:rsid w:val="00207F6B"/>
    <w:rsid w:val="002179B9"/>
    <w:rsid w:val="00273CB2"/>
    <w:rsid w:val="002746C5"/>
    <w:rsid w:val="002967C9"/>
    <w:rsid w:val="002A6EB7"/>
    <w:rsid w:val="002B48ED"/>
    <w:rsid w:val="002C40B9"/>
    <w:rsid w:val="002D534C"/>
    <w:rsid w:val="002D7E96"/>
    <w:rsid w:val="0034264D"/>
    <w:rsid w:val="003670AD"/>
    <w:rsid w:val="00371B80"/>
    <w:rsid w:val="00383BA0"/>
    <w:rsid w:val="00412882"/>
    <w:rsid w:val="00437A94"/>
    <w:rsid w:val="00441DF5"/>
    <w:rsid w:val="00455781"/>
    <w:rsid w:val="00457051"/>
    <w:rsid w:val="0048427E"/>
    <w:rsid w:val="00503E1D"/>
    <w:rsid w:val="00514042"/>
    <w:rsid w:val="00516895"/>
    <w:rsid w:val="00517B5D"/>
    <w:rsid w:val="00553651"/>
    <w:rsid w:val="0055696E"/>
    <w:rsid w:val="005645AB"/>
    <w:rsid w:val="0056690F"/>
    <w:rsid w:val="00593D0B"/>
    <w:rsid w:val="005963A8"/>
    <w:rsid w:val="005A0E40"/>
    <w:rsid w:val="005B4AAE"/>
    <w:rsid w:val="005B4C42"/>
    <w:rsid w:val="005C077A"/>
    <w:rsid w:val="005F1D34"/>
    <w:rsid w:val="005F534B"/>
    <w:rsid w:val="00606D62"/>
    <w:rsid w:val="0062051C"/>
    <w:rsid w:val="00620B9F"/>
    <w:rsid w:val="00622BB0"/>
    <w:rsid w:val="006263AD"/>
    <w:rsid w:val="006525B4"/>
    <w:rsid w:val="00662474"/>
    <w:rsid w:val="00664CD3"/>
    <w:rsid w:val="0067291D"/>
    <w:rsid w:val="00674ABF"/>
    <w:rsid w:val="00675187"/>
    <w:rsid w:val="006916EF"/>
    <w:rsid w:val="00695BB9"/>
    <w:rsid w:val="006A6A77"/>
    <w:rsid w:val="006C3220"/>
    <w:rsid w:val="006C7A31"/>
    <w:rsid w:val="006D4240"/>
    <w:rsid w:val="00743BF5"/>
    <w:rsid w:val="00770781"/>
    <w:rsid w:val="007B7C85"/>
    <w:rsid w:val="007D7739"/>
    <w:rsid w:val="007E34D9"/>
    <w:rsid w:val="007E4197"/>
    <w:rsid w:val="00814AAC"/>
    <w:rsid w:val="00822AB0"/>
    <w:rsid w:val="008653BF"/>
    <w:rsid w:val="008659C1"/>
    <w:rsid w:val="00875DEC"/>
    <w:rsid w:val="008A7CB7"/>
    <w:rsid w:val="008D678D"/>
    <w:rsid w:val="008F6BBD"/>
    <w:rsid w:val="00907C0A"/>
    <w:rsid w:val="0094078E"/>
    <w:rsid w:val="00942E02"/>
    <w:rsid w:val="00952468"/>
    <w:rsid w:val="00953015"/>
    <w:rsid w:val="009934C6"/>
    <w:rsid w:val="009A1068"/>
    <w:rsid w:val="009D733F"/>
    <w:rsid w:val="009F4B8E"/>
    <w:rsid w:val="00A27AC6"/>
    <w:rsid w:val="00A3690C"/>
    <w:rsid w:val="00A43B6C"/>
    <w:rsid w:val="00A70FF2"/>
    <w:rsid w:val="00A740FD"/>
    <w:rsid w:val="00AB2728"/>
    <w:rsid w:val="00AB365A"/>
    <w:rsid w:val="00AB682A"/>
    <w:rsid w:val="00B22135"/>
    <w:rsid w:val="00B6118B"/>
    <w:rsid w:val="00B71A96"/>
    <w:rsid w:val="00B90DD7"/>
    <w:rsid w:val="00BA1CE9"/>
    <w:rsid w:val="00BB1364"/>
    <w:rsid w:val="00BB24D1"/>
    <w:rsid w:val="00BB6900"/>
    <w:rsid w:val="00BC1049"/>
    <w:rsid w:val="00BC343C"/>
    <w:rsid w:val="00BC6822"/>
    <w:rsid w:val="00BD0772"/>
    <w:rsid w:val="00C019AC"/>
    <w:rsid w:val="00C053D2"/>
    <w:rsid w:val="00C23743"/>
    <w:rsid w:val="00C35E16"/>
    <w:rsid w:val="00C549CF"/>
    <w:rsid w:val="00C56CD4"/>
    <w:rsid w:val="00C61DCE"/>
    <w:rsid w:val="00CA442A"/>
    <w:rsid w:val="00CA492B"/>
    <w:rsid w:val="00CF4AB4"/>
    <w:rsid w:val="00DA558A"/>
    <w:rsid w:val="00DB2ACB"/>
    <w:rsid w:val="00DC1902"/>
    <w:rsid w:val="00DC532E"/>
    <w:rsid w:val="00EC1E66"/>
    <w:rsid w:val="00EC65E1"/>
    <w:rsid w:val="00ED4EF1"/>
    <w:rsid w:val="00F23AA3"/>
    <w:rsid w:val="00F40F81"/>
    <w:rsid w:val="00F5065D"/>
    <w:rsid w:val="00F77EA8"/>
    <w:rsid w:val="00FB28B9"/>
    <w:rsid w:val="00FB5A98"/>
    <w:rsid w:val="00FE0F0E"/>
    <w:rsid w:val="00FE2253"/>
    <w:rsid w:val="00FE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D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6861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rsid w:val="009D0599"/>
    <w:rPr>
      <w:rFonts w:ascii="Times New Roman" w:hAnsi="Times New Roman" w:cs="Times New Roman"/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9D05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059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5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59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9D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D05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05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05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05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61245"/>
    <w:rPr>
      <w:b/>
      <w:bCs/>
    </w:rPr>
  </w:style>
  <w:style w:type="table" w:customStyle="1" w:styleId="TableNormal0">
    <w:name w:val="Table Normal"/>
    <w:uiPriority w:val="2"/>
    <w:semiHidden/>
    <w:unhideWhenUsed/>
    <w:qFormat/>
    <w:rsid w:val="00F9359B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9359B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9359B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F9359B"/>
    <w:pPr>
      <w:widowControl w:val="0"/>
      <w:autoSpaceDE w:val="0"/>
      <w:autoSpaceDN w:val="0"/>
      <w:ind w:left="107"/>
    </w:pPr>
    <w:rPr>
      <w:sz w:val="22"/>
      <w:szCs w:val="22"/>
      <w:lang w:val="pt-PT" w:eastAsia="pt-PT" w:bidi="pt-PT"/>
    </w:rPr>
  </w:style>
  <w:style w:type="character" w:customStyle="1" w:styleId="fontstyle01">
    <w:name w:val="fontstyle01"/>
    <w:basedOn w:val="Fontepargpadro"/>
    <w:rsid w:val="00F9359B"/>
    <w:rPr>
      <w:rFonts w:ascii="HelveticaNeue-Light" w:hAnsi="HelveticaNeue-Light" w:hint="default"/>
      <w:b w:val="0"/>
      <w:bCs w:val="0"/>
      <w:i w:val="0"/>
      <w:iCs w:val="0"/>
      <w:color w:val="B6056D"/>
      <w:sz w:val="48"/>
      <w:szCs w:val="48"/>
    </w:rPr>
  </w:style>
  <w:style w:type="character" w:customStyle="1" w:styleId="fontstyle21">
    <w:name w:val="fontstyle21"/>
    <w:basedOn w:val="Fontepargpadro"/>
    <w:rsid w:val="00F9359B"/>
    <w:rPr>
      <w:rFonts w:ascii="HelveticaNeueCE-Heavy" w:hAnsi="HelveticaNeueCE-Heavy" w:hint="default"/>
      <w:b/>
      <w:bCs/>
      <w:i w:val="0"/>
      <w:iCs w:val="0"/>
      <w:color w:val="436788"/>
      <w:sz w:val="48"/>
      <w:szCs w:val="48"/>
    </w:rPr>
  </w:style>
  <w:style w:type="table" w:customStyle="1" w:styleId="TableNormal1">
    <w:name w:val="Table Normal1"/>
    <w:uiPriority w:val="2"/>
    <w:semiHidden/>
    <w:qFormat/>
    <w:rsid w:val="00F9359B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iv3098323477gmail-apple-converted-space">
    <w:name w:val="yiv3098323477gmail-apple-converted-space"/>
    <w:basedOn w:val="Fontepargpadro"/>
    <w:rsid w:val="00F122FE"/>
  </w:style>
  <w:style w:type="character" w:customStyle="1" w:styleId="Ttulo2Char">
    <w:name w:val="Título 2 Char"/>
    <w:basedOn w:val="Fontepargpadro"/>
    <w:link w:val="Ttulo2"/>
    <w:uiPriority w:val="9"/>
    <w:rsid w:val="0068617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AE6A9F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94A69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507C3"/>
  </w:style>
  <w:style w:type="table" w:customStyle="1" w:styleId="TabeladeLista3-nfase31">
    <w:name w:val="Tabela de Lista 3 - Ênfase 31"/>
    <w:basedOn w:val="Tabelanormal"/>
    <w:uiPriority w:val="48"/>
    <w:rsid w:val="00AA081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403F91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D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6861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rsid w:val="009D0599"/>
    <w:rPr>
      <w:rFonts w:ascii="Times New Roman" w:hAnsi="Times New Roman" w:cs="Times New Roman"/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9D05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059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5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59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9D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D05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05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05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05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61245"/>
    <w:rPr>
      <w:b/>
      <w:bCs/>
    </w:rPr>
  </w:style>
  <w:style w:type="table" w:customStyle="1" w:styleId="TableNormal0">
    <w:name w:val="Table Normal"/>
    <w:uiPriority w:val="2"/>
    <w:semiHidden/>
    <w:unhideWhenUsed/>
    <w:qFormat/>
    <w:rsid w:val="00F9359B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9359B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9359B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F9359B"/>
    <w:pPr>
      <w:widowControl w:val="0"/>
      <w:autoSpaceDE w:val="0"/>
      <w:autoSpaceDN w:val="0"/>
      <w:ind w:left="107"/>
    </w:pPr>
    <w:rPr>
      <w:sz w:val="22"/>
      <w:szCs w:val="22"/>
      <w:lang w:val="pt-PT" w:eastAsia="pt-PT" w:bidi="pt-PT"/>
    </w:rPr>
  </w:style>
  <w:style w:type="character" w:customStyle="1" w:styleId="fontstyle01">
    <w:name w:val="fontstyle01"/>
    <w:basedOn w:val="Fontepargpadro"/>
    <w:rsid w:val="00F9359B"/>
    <w:rPr>
      <w:rFonts w:ascii="HelveticaNeue-Light" w:hAnsi="HelveticaNeue-Light" w:hint="default"/>
      <w:b w:val="0"/>
      <w:bCs w:val="0"/>
      <w:i w:val="0"/>
      <w:iCs w:val="0"/>
      <w:color w:val="B6056D"/>
      <w:sz w:val="48"/>
      <w:szCs w:val="48"/>
    </w:rPr>
  </w:style>
  <w:style w:type="character" w:customStyle="1" w:styleId="fontstyle21">
    <w:name w:val="fontstyle21"/>
    <w:basedOn w:val="Fontepargpadro"/>
    <w:rsid w:val="00F9359B"/>
    <w:rPr>
      <w:rFonts w:ascii="HelveticaNeueCE-Heavy" w:hAnsi="HelveticaNeueCE-Heavy" w:hint="default"/>
      <w:b/>
      <w:bCs/>
      <w:i w:val="0"/>
      <w:iCs w:val="0"/>
      <w:color w:val="436788"/>
      <w:sz w:val="48"/>
      <w:szCs w:val="48"/>
    </w:rPr>
  </w:style>
  <w:style w:type="table" w:customStyle="1" w:styleId="TableNormal1">
    <w:name w:val="Table Normal1"/>
    <w:uiPriority w:val="2"/>
    <w:semiHidden/>
    <w:qFormat/>
    <w:rsid w:val="00F9359B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iv3098323477gmail-apple-converted-space">
    <w:name w:val="yiv3098323477gmail-apple-converted-space"/>
    <w:basedOn w:val="Fontepargpadro"/>
    <w:rsid w:val="00F122FE"/>
  </w:style>
  <w:style w:type="character" w:customStyle="1" w:styleId="Ttulo2Char">
    <w:name w:val="Título 2 Char"/>
    <w:basedOn w:val="Fontepargpadro"/>
    <w:link w:val="Ttulo2"/>
    <w:uiPriority w:val="9"/>
    <w:rsid w:val="0068617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AE6A9F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94A69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507C3"/>
  </w:style>
  <w:style w:type="table" w:customStyle="1" w:styleId="TabeladeLista3-nfase31">
    <w:name w:val="Tabela de Lista 3 - Ênfase 31"/>
    <w:basedOn w:val="Tabelanormal"/>
    <w:uiPriority w:val="48"/>
    <w:rsid w:val="00AA081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403F91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9BBB59"/>
          <w:left w:val="nil"/>
        </w:tcBorders>
      </w:tcPr>
    </w:tblStylePr>
    <w:tblStylePr w:type="swCell">
      <w:tblPr/>
      <w:tcPr>
        <w:tcBorders>
          <w:top w:val="single" w:sz="4" w:space="0" w:color="9BBB59"/>
          <w:right w:val="nil"/>
        </w:tcBorders>
      </w:tcPr>
    </w:tblStyle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br/saude/pt-br/centrais-de-conteudo/publicacoes/svsa/doencas-transmitidas-por-alimentos-dta/manual_dtha_2021_web.pdf/@@download/fil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esquisa.bvsalud.org/portal/resource/pt/lil-76214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vsms.saude.gov.br/bvs/publicacoes/manual_sinvas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bvsms.saude.gov.br/bvs/publicacoes/guia_vigilancia_saude_5ed_rev_atu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br/trabalho-e-emprego/pt-br/acesso-a-informacao/participacao-social/conselhos-e-orgaos-colegiados/comissao-tripartite-partitaria-permanente/arquivos/normas-regulamentadoras/nr-32-atualizada-2022-2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qSJUGXwOsv+FM4jYJCw6GslJoA==">AMUW2mXPmMWFjIegFNNaaktpsN76LLX61lfT3nmKX6zXznUopNazWFOqe2On0AHP5y9XC52KgvnEgPRwHQB80jwn488f3byPC6h6/Gfn0Eah69uXATJ25EhfrIQPxFDsgfKkGWTN8vh1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1702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FSE</dc:creator>
  <cp:lastModifiedBy>FSE</cp:lastModifiedBy>
  <cp:revision>3</cp:revision>
  <cp:lastPrinted>2023-11-21T12:35:00Z</cp:lastPrinted>
  <dcterms:created xsi:type="dcterms:W3CDTF">2023-11-21T19:46:00Z</dcterms:created>
  <dcterms:modified xsi:type="dcterms:W3CDTF">2023-11-21T19:52:00Z</dcterms:modified>
</cp:coreProperties>
</file>